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6D9D6" w14:textId="32F99FB4" w:rsidR="008C5027" w:rsidRDefault="008C5027" w:rsidP="006F156F">
      <w:pPr>
        <w:ind w:left="-709"/>
      </w:pPr>
      <w:bookmarkStart w:id="0" w:name="_GoBack"/>
      <w:bookmarkEnd w:id="0"/>
    </w:p>
    <w:bookmarkStart w:id="1" w:name="_Toc22904141" w:displacedByCustomXml="next"/>
    <w:sdt>
      <w:sdtPr>
        <w:rPr>
          <w:rFonts w:asciiTheme="minorHAnsi" w:eastAsiaTheme="minorEastAsia" w:hAnsiTheme="minorHAnsi" w:cstheme="minorBidi"/>
          <w:b w:val="0"/>
          <w:bCs w:val="0"/>
          <w:i/>
          <w:iCs/>
          <w:kern w:val="0"/>
          <w:sz w:val="24"/>
          <w:szCs w:val="24"/>
          <w:lang w:eastAsia="en-US"/>
        </w:rPr>
        <w:id w:val="-725215745"/>
        <w:docPartObj>
          <w:docPartGallery w:val="Cover Pages"/>
          <w:docPartUnique/>
        </w:docPartObj>
      </w:sdtPr>
      <w:sdtEndPr>
        <w:rPr>
          <w:rFonts w:ascii="Arial" w:eastAsia="Times New Roman" w:hAnsi="Arial" w:cs="Arial"/>
          <w:b/>
          <w:bCs/>
          <w:i w:val="0"/>
          <w:iCs w:val="0"/>
          <w:kern w:val="32"/>
          <w:sz w:val="32"/>
          <w:szCs w:val="32"/>
          <w:lang w:eastAsia="en-CA"/>
        </w:rPr>
      </w:sdtEndPr>
      <w:sdtContent>
        <w:p w14:paraId="3BC65D25" w14:textId="7076B5C2" w:rsidR="00D77911" w:rsidRPr="00BB084D" w:rsidRDefault="00D1203E" w:rsidP="00D77911">
          <w:pPr>
            <w:pStyle w:val="Heading1"/>
            <w:numPr>
              <w:ilvl w:val="0"/>
              <w:numId w:val="0"/>
            </w:numPr>
            <w:ind w:left="2127"/>
            <w:rPr>
              <w:rFonts w:ascii="Times New Roman" w:hAnsi="Times New Roman" w:cs="Times New Roman"/>
              <w:b w:val="0"/>
              <w:sz w:val="24"/>
              <w:szCs w:val="24"/>
            </w:rPr>
          </w:pPr>
          <w:r>
            <w:rPr>
              <w:noProof/>
              <w:lang w:val="en-US" w:eastAsia="en-US"/>
            </w:rPr>
            <mc:AlternateContent>
              <mc:Choice Requires="wps">
                <w:drawing>
                  <wp:anchor distT="0" distB="0" distL="114300" distR="114300" simplePos="0" relativeHeight="251667456" behindDoc="0" locked="0" layoutInCell="1" allowOverlap="1" wp14:anchorId="724DE521" wp14:editId="1527D09C">
                    <wp:simplePos x="0" y="0"/>
                    <wp:positionH relativeFrom="margin">
                      <wp:align>center</wp:align>
                    </wp:positionH>
                    <wp:positionV relativeFrom="paragraph">
                      <wp:posOffset>3947160</wp:posOffset>
                    </wp:positionV>
                    <wp:extent cx="4841240" cy="1393825"/>
                    <wp:effectExtent l="0" t="0" r="16510" b="15875"/>
                    <wp:wrapNone/>
                    <wp:docPr id="2" name="Text Box 2"/>
                    <wp:cNvGraphicFramePr/>
                    <a:graphic xmlns:a="http://schemas.openxmlformats.org/drawingml/2006/main">
                      <a:graphicData uri="http://schemas.microsoft.com/office/word/2010/wordprocessingShape">
                        <wps:wsp>
                          <wps:cNvSpPr txBox="1"/>
                          <wps:spPr>
                            <a:xfrm>
                              <a:off x="0" y="0"/>
                              <a:ext cx="4841240" cy="1393825"/>
                            </a:xfrm>
                            <a:prstGeom prst="rect">
                              <a:avLst/>
                            </a:prstGeom>
                            <a:solidFill>
                              <a:schemeClr val="lt1"/>
                            </a:solidFill>
                            <a:ln w="6350">
                              <a:solidFill>
                                <a:schemeClr val="accent6">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0CB12D9" w14:textId="5419818A" w:rsidR="00E877E3" w:rsidRPr="00D1717A" w:rsidRDefault="00E877E3" w:rsidP="00D12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00"/>
                                  <w:jc w:val="center"/>
                                  <w:rPr>
                                    <w:b/>
                                    <w:bCs/>
                                    <w:color w:val="C0504D" w:themeColor="accent2"/>
                                  </w:rPr>
                                </w:pPr>
                                <w:r w:rsidRPr="00D1717A">
                                  <w:rPr>
                                    <w:b/>
                                  </w:rPr>
                                  <w:t xml:space="preserve">Effective Date: </w:t>
                                </w:r>
                                <w:r>
                                  <w:rPr>
                                    <w:b/>
                                  </w:rPr>
                                  <w:t>July 2020</w:t>
                                </w:r>
                              </w:p>
                              <w:p w14:paraId="499EE3CD" w14:textId="77777777" w:rsidR="00E877E3" w:rsidRPr="00D1717A" w:rsidRDefault="00E877E3" w:rsidP="00D12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p>
                              <w:p w14:paraId="6F96088F" w14:textId="1FF91F3F" w:rsidR="00E877E3" w:rsidRPr="00D1717A" w:rsidRDefault="00E877E3" w:rsidP="00D1203E">
                                <w:pPr>
                                  <w:tabs>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right" w:pos="8640"/>
                                  </w:tabs>
                                  <w:jc w:val="center"/>
                                  <w:rPr>
                                    <w:b/>
                                  </w:rPr>
                                </w:pPr>
                                <w:r w:rsidRPr="00D1717A">
                                  <w:rPr>
                                    <w:b/>
                                  </w:rPr>
                                  <w:t>Cancels and Supersedes:  July 2015</w:t>
                                </w:r>
                              </w:p>
                              <w:p w14:paraId="69D35506" w14:textId="6472155D" w:rsidR="00E877E3" w:rsidRPr="00D1717A" w:rsidRDefault="00E877E3" w:rsidP="00D12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p>
                              <w:p w14:paraId="0778AE0B" w14:textId="07AA7694" w:rsidR="00E877E3" w:rsidRPr="00D1717A" w:rsidRDefault="00E877E3" w:rsidP="00D1203E">
                                <w:pPr>
                                  <w:ind w:left="2835" w:hanging="2835"/>
                                  <w:jc w:val="center"/>
                                </w:pPr>
                                <w:r w:rsidRPr="00D1717A">
                                  <w:rPr>
                                    <w:rFonts w:ascii="Times New Roman" w:hAnsi="Times New Roman" w:cs="Times New Roman"/>
                                    <w:b/>
                                  </w:rPr>
                                  <w:t xml:space="preserve">Office of Primary Interest: Office of Primary Health Care within the </w:t>
                                </w:r>
                                <w:r>
                                  <w:rPr>
                                    <w:rFonts w:ascii="Times New Roman" w:hAnsi="Times New Roman" w:cs="Times New Roman"/>
                                    <w:b/>
                                  </w:rPr>
                                  <w:t xml:space="preserve">   </w:t>
                                </w:r>
                                <w:r w:rsidRPr="00D1717A">
                                  <w:rPr>
                                    <w:rFonts w:ascii="Times New Roman" w:hAnsi="Times New Roman" w:cs="Times New Roman"/>
                                    <w:b/>
                                  </w:rPr>
                                  <w:t>Population Health and Primary Care</w:t>
                                </w:r>
                                <w:r w:rsidRPr="00D1717A">
                                  <w:rPr>
                                    <w:b/>
                                  </w:rPr>
                                  <w:t xml:space="preserve"> Directorate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DE521" id="_x0000_t202" coordsize="21600,21600" o:spt="202" path="m,l,21600r21600,l21600,xe">
                    <v:stroke joinstyle="miter"/>
                    <v:path gradientshapeok="t" o:connecttype="rect"/>
                  </v:shapetype>
                  <v:shape id="Text Box 2" o:spid="_x0000_s1026" type="#_x0000_t202" style="position:absolute;left:0;text-align:left;margin-left:0;margin-top:310.8pt;width:381.2pt;height:109.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" fillcolor="white [3201]" strokecolor="#fabf8f [1945]" strokeweight=".5pt">
                    <v:textbox>
                      <w:txbxContent>
                        <w:p w14:paraId="40CB12D9" w14:textId="5419818A" w:rsidR="00E877E3" w:rsidRPr="00D1717A" w:rsidRDefault="00E877E3" w:rsidP="00D12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00"/>
                            <w:jc w:val="center"/>
                            <w:rPr>
                              <w:b/>
                              <w:bCs/>
                              <w:color w:val="C0504D" w:themeColor="accent2"/>
                            </w:rPr>
                          </w:pPr>
                          <w:r w:rsidRPr="00D1717A">
                            <w:rPr>
                              <w:b/>
                            </w:rPr>
                            <w:t xml:space="preserve">Effective Date: </w:t>
                          </w:r>
                          <w:r>
                            <w:rPr>
                              <w:b/>
                            </w:rPr>
                            <w:t>July 2020</w:t>
                          </w:r>
                        </w:p>
                        <w:p w14:paraId="499EE3CD" w14:textId="77777777" w:rsidR="00E877E3" w:rsidRPr="00D1717A" w:rsidRDefault="00E877E3" w:rsidP="00D12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p>
                        <w:p w14:paraId="6F96088F" w14:textId="1FF91F3F" w:rsidR="00E877E3" w:rsidRPr="00D1717A" w:rsidRDefault="00E877E3" w:rsidP="00D1203E">
                          <w:pPr>
                            <w:tabs>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right" w:pos="8640"/>
                            </w:tabs>
                            <w:jc w:val="center"/>
                            <w:rPr>
                              <w:b/>
                            </w:rPr>
                          </w:pPr>
                          <w:r w:rsidRPr="00D1717A">
                            <w:rPr>
                              <w:b/>
                            </w:rPr>
                            <w:t>Cancels and Supersedes:  July 2015</w:t>
                          </w:r>
                        </w:p>
                        <w:p w14:paraId="69D35506" w14:textId="6472155D" w:rsidR="00E877E3" w:rsidRPr="00D1717A" w:rsidRDefault="00E877E3" w:rsidP="00D120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b/>
                            </w:rPr>
                          </w:pPr>
                        </w:p>
                        <w:p w14:paraId="0778AE0B" w14:textId="07AA7694" w:rsidR="00E877E3" w:rsidRPr="00D1717A" w:rsidRDefault="00E877E3" w:rsidP="00D1203E">
                          <w:pPr>
                            <w:ind w:left="2835" w:hanging="2835"/>
                            <w:jc w:val="center"/>
                          </w:pPr>
                          <w:r w:rsidRPr="00D1717A">
                            <w:rPr>
                              <w:rFonts w:ascii="Times New Roman" w:hAnsi="Times New Roman" w:cs="Times New Roman"/>
                              <w:b/>
                            </w:rPr>
                            <w:t xml:space="preserve">Office of Primary Interest: Office of Primary Health Care within the </w:t>
                          </w:r>
                          <w:r>
                            <w:rPr>
                              <w:rFonts w:ascii="Times New Roman" w:hAnsi="Times New Roman" w:cs="Times New Roman"/>
                              <w:b/>
                            </w:rPr>
                            <w:t xml:space="preserve">   </w:t>
                          </w:r>
                          <w:r w:rsidRPr="00D1717A">
                            <w:rPr>
                              <w:rFonts w:ascii="Times New Roman" w:hAnsi="Times New Roman" w:cs="Times New Roman"/>
                              <w:b/>
                            </w:rPr>
                            <w:t>Population Health and Primary Care</w:t>
                          </w:r>
                          <w:r w:rsidRPr="00D1717A">
                            <w:rPr>
                              <w:b/>
                            </w:rPr>
                            <w:t xml:space="preserve"> Directorate</w:t>
                          </w:r>
                        </w:p>
                      </w:txbxContent>
                    </v:textbox>
                    <w10:wrap anchorx="margin"/>
                  </v:shape>
                </w:pict>
              </mc:Fallback>
            </mc:AlternateContent>
          </w:r>
          <w:r w:rsidR="000C14BD">
            <w:rPr>
              <w:noProof/>
              <w:lang w:val="en-US" w:eastAsia="en-US"/>
            </w:rPr>
            <mc:AlternateContent>
              <mc:Choice Requires="wps">
                <w:drawing>
                  <wp:anchor distT="0" distB="0" distL="114300" distR="114300" simplePos="0" relativeHeight="251659264" behindDoc="0" locked="0" layoutInCell="1" allowOverlap="1" wp14:anchorId="1CCF3C77" wp14:editId="5CDC617D">
                    <wp:simplePos x="0" y="0"/>
                    <wp:positionH relativeFrom="column">
                      <wp:posOffset>-372110</wp:posOffset>
                    </wp:positionH>
                    <wp:positionV relativeFrom="paragraph">
                      <wp:posOffset>1286510</wp:posOffset>
                    </wp:positionV>
                    <wp:extent cx="6629400" cy="2585085"/>
                    <wp:effectExtent l="0" t="0" r="19050" b="24765"/>
                    <wp:wrapSquare wrapText="bothSides"/>
                    <wp:docPr id="1" name="Text Box 1"/>
                    <wp:cNvGraphicFramePr/>
                    <a:graphic xmlns:a="http://schemas.openxmlformats.org/drawingml/2006/main">
                      <a:graphicData uri="http://schemas.microsoft.com/office/word/2010/wordprocessingShape">
                        <wps:wsp>
                          <wps:cNvSpPr txBox="1"/>
                          <wps:spPr>
                            <a:xfrm>
                              <a:off x="0" y="0"/>
                              <a:ext cx="6629400" cy="2585085"/>
                            </a:xfrm>
                            <a:prstGeom prst="rect">
                              <a:avLst/>
                            </a:prstGeom>
                            <a:ln cmpd="dbl">
                              <a:solidFill>
                                <a:schemeClr val="accent6">
                                  <a:lumMod val="60000"/>
                                  <a:lumOff val="40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77D117A6" w14:textId="0BD2186D" w:rsidR="00E877E3" w:rsidRPr="003E7321" w:rsidRDefault="00E877E3" w:rsidP="003E7321">
                                <w:pPr>
                                  <w:rPr>
                                    <w:rFonts w:ascii="Arial" w:hAnsi="Arial"/>
                                    <w:bCs/>
                                    <w:color w:val="808080" w:themeColor="background1" w:themeShade="80"/>
                                    <w:sz w:val="32"/>
                                    <w:szCs w:val="32"/>
                                  </w:rPr>
                                </w:pPr>
                              </w:p>
                              <w:p w14:paraId="4E5C209A" w14:textId="77777777" w:rsidR="00E877E3" w:rsidRPr="00D77570" w:rsidRDefault="00E877E3" w:rsidP="00D1717A">
                                <w:pPr>
                                  <w:spacing w:before="100"/>
                                  <w:jc w:val="center"/>
                                  <w:rPr>
                                    <w:b/>
                                    <w:bCs/>
                                    <w:sz w:val="40"/>
                                    <w:szCs w:val="40"/>
                                  </w:rPr>
                                </w:pPr>
                                <w:r w:rsidRPr="00D77570">
                                  <w:rPr>
                                    <w:b/>
                                    <w:bCs/>
                                    <w:sz w:val="40"/>
                                    <w:szCs w:val="40"/>
                                  </w:rPr>
                                  <w:t>First Nations and Inuit Health Branch</w:t>
                                </w:r>
                              </w:p>
                              <w:p w14:paraId="3F5B8BFD" w14:textId="77777777" w:rsidR="00E877E3" w:rsidRPr="00D77570" w:rsidRDefault="00E877E3" w:rsidP="00D1717A">
                                <w:pPr>
                                  <w:jc w:val="center"/>
                                  <w:rPr>
                                    <w:b/>
                                    <w:bCs/>
                                    <w:sz w:val="40"/>
                                    <w:szCs w:val="40"/>
                                  </w:rPr>
                                </w:pPr>
                              </w:p>
                              <w:p w14:paraId="36162CCC" w14:textId="593B9FBD" w:rsidR="00E877E3" w:rsidRDefault="00E877E3" w:rsidP="00D1717A">
                                <w:pPr>
                                  <w:jc w:val="center"/>
                                  <w:rPr>
                                    <w:b/>
                                    <w:bCs/>
                                    <w:sz w:val="40"/>
                                    <w:szCs w:val="40"/>
                                  </w:rPr>
                                </w:pPr>
                                <w:r w:rsidRPr="00D77570">
                                  <w:rPr>
                                    <w:b/>
                                    <w:bCs/>
                                    <w:sz w:val="40"/>
                                    <w:szCs w:val="40"/>
                                  </w:rPr>
                                  <w:t>POLICY AND PROCEDURES ON</w:t>
                                </w:r>
                              </w:p>
                              <w:p w14:paraId="0BC15751" w14:textId="77777777" w:rsidR="00E877E3" w:rsidRPr="00D77570" w:rsidRDefault="00E877E3" w:rsidP="00D1717A">
                                <w:pPr>
                                  <w:jc w:val="center"/>
                                  <w:rPr>
                                    <w:b/>
                                    <w:bCs/>
                                    <w:sz w:val="40"/>
                                    <w:szCs w:val="40"/>
                                  </w:rPr>
                                </w:pPr>
                                <w:r w:rsidRPr="00D77570">
                                  <w:rPr>
                                    <w:b/>
                                    <w:bCs/>
                                    <w:sz w:val="40"/>
                                    <w:szCs w:val="40"/>
                                  </w:rPr>
                                  <w:t>CONTROLLED SUBSTANCES</w:t>
                                </w:r>
                              </w:p>
                              <w:p w14:paraId="133F83AA" w14:textId="0A722D2C" w:rsidR="00E877E3" w:rsidRDefault="00E877E3" w:rsidP="00D1717A">
                                <w:pPr>
                                  <w:jc w:val="center"/>
                                  <w:rPr>
                                    <w:b/>
                                    <w:bCs/>
                                    <w:sz w:val="40"/>
                                    <w:szCs w:val="40"/>
                                  </w:rPr>
                                </w:pPr>
                                <w:r w:rsidRPr="00D77570">
                                  <w:rPr>
                                    <w:b/>
                                    <w:bCs/>
                                    <w:sz w:val="40"/>
                                    <w:szCs w:val="40"/>
                                  </w:rPr>
                                  <w:t>FOR FIRST NATIONS HEALTH FACILITIES</w:t>
                                </w:r>
                              </w:p>
                              <w:p w14:paraId="518D2E7A" w14:textId="06261952" w:rsidR="00E877E3" w:rsidRPr="00D77570" w:rsidRDefault="00E877E3" w:rsidP="00D1717A">
                                <w:pPr>
                                  <w:jc w:val="center"/>
                                  <w:rPr>
                                    <w:b/>
                                    <w:bCs/>
                                    <w:sz w:val="40"/>
                                    <w:szCs w:val="40"/>
                                  </w:rPr>
                                </w:pPr>
                                <w:r>
                                  <w:rPr>
                                    <w:b/>
                                    <w:bCs/>
                                    <w:sz w:val="40"/>
                                    <w:szCs w:val="40"/>
                                  </w:rPr>
                                  <w:t>[</w:t>
                                </w:r>
                                <w:r w:rsidRPr="000C14BD">
                                  <w:rPr>
                                    <w:b/>
                                    <w:bCs/>
                                  </w:rPr>
                                  <w:t>where health services and/or pharmacy services are managed by FNIHB</w:t>
                                </w:r>
                                <w:r>
                                  <w:rPr>
                                    <w:b/>
                                    <w:bCs/>
                                    <w:sz w:val="40"/>
                                    <w:szCs w:val="40"/>
                                  </w:rPr>
                                  <w:t>]</w:t>
                                </w:r>
                              </w:p>
                              <w:p w14:paraId="6732A114" w14:textId="77777777" w:rsidR="00E877E3" w:rsidRPr="00AD5003" w:rsidRDefault="00E877E3" w:rsidP="00AD5003">
                                <w:pPr>
                                  <w:rPr>
                                    <w:rFonts w:ascii="Arial" w:hAnsi="Arial"/>
                                    <w:b/>
                                    <w:bCs/>
                                    <w:color w:val="567BB6"/>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F3C77" id="Text Box 1" o:spid="_x0000_s1027" type="#_x0000_t202" style="position:absolute;left:0;text-align:left;margin-left:-29.3pt;margin-top:101.3pt;width:522pt;height:20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" fillcolor="white [3201]" strokecolor="#fabf8f [1945]" strokeweight="2pt">
                    <v:stroke linestyle="thinThin"/>
                    <v:textbox>
                      <w:txbxContent>
                        <w:p w14:paraId="77D117A6" w14:textId="0BD2186D" w:rsidR="00E877E3" w:rsidRPr="003E7321" w:rsidRDefault="00E877E3" w:rsidP="003E7321">
                          <w:pPr>
                            <w:rPr>
                              <w:rFonts w:ascii="Arial" w:hAnsi="Arial"/>
                              <w:bCs/>
                              <w:color w:val="808080" w:themeColor="background1" w:themeShade="80"/>
                              <w:sz w:val="32"/>
                              <w:szCs w:val="32"/>
                            </w:rPr>
                          </w:pPr>
                        </w:p>
                        <w:p w14:paraId="4E5C209A" w14:textId="77777777" w:rsidR="00E877E3" w:rsidRPr="00D77570" w:rsidRDefault="00E877E3" w:rsidP="00D1717A">
                          <w:pPr>
                            <w:spacing w:before="100"/>
                            <w:jc w:val="center"/>
                            <w:rPr>
                              <w:b/>
                              <w:bCs/>
                              <w:sz w:val="40"/>
                              <w:szCs w:val="40"/>
                            </w:rPr>
                          </w:pPr>
                          <w:r w:rsidRPr="00D77570">
                            <w:rPr>
                              <w:b/>
                              <w:bCs/>
                              <w:sz w:val="40"/>
                              <w:szCs w:val="40"/>
                            </w:rPr>
                            <w:t>First Nations and Inuit Health Branch</w:t>
                          </w:r>
                        </w:p>
                        <w:p w14:paraId="3F5B8BFD" w14:textId="77777777" w:rsidR="00E877E3" w:rsidRPr="00D77570" w:rsidRDefault="00E877E3" w:rsidP="00D1717A">
                          <w:pPr>
                            <w:jc w:val="center"/>
                            <w:rPr>
                              <w:b/>
                              <w:bCs/>
                              <w:sz w:val="40"/>
                              <w:szCs w:val="40"/>
                            </w:rPr>
                          </w:pPr>
                        </w:p>
                        <w:p w14:paraId="36162CCC" w14:textId="593B9FBD" w:rsidR="00E877E3" w:rsidRDefault="00E877E3" w:rsidP="00D1717A">
                          <w:pPr>
                            <w:jc w:val="center"/>
                            <w:rPr>
                              <w:b/>
                              <w:bCs/>
                              <w:sz w:val="40"/>
                              <w:szCs w:val="40"/>
                            </w:rPr>
                          </w:pPr>
                          <w:r w:rsidRPr="00D77570">
                            <w:rPr>
                              <w:b/>
                              <w:bCs/>
                              <w:sz w:val="40"/>
                              <w:szCs w:val="40"/>
                            </w:rPr>
                            <w:t>POLICY AND PROCEDURES ON</w:t>
                          </w:r>
                        </w:p>
                        <w:p w14:paraId="0BC15751" w14:textId="77777777" w:rsidR="00E877E3" w:rsidRPr="00D77570" w:rsidRDefault="00E877E3" w:rsidP="00D1717A">
                          <w:pPr>
                            <w:jc w:val="center"/>
                            <w:rPr>
                              <w:b/>
                              <w:bCs/>
                              <w:sz w:val="40"/>
                              <w:szCs w:val="40"/>
                            </w:rPr>
                          </w:pPr>
                          <w:r w:rsidRPr="00D77570">
                            <w:rPr>
                              <w:b/>
                              <w:bCs/>
                              <w:sz w:val="40"/>
                              <w:szCs w:val="40"/>
                            </w:rPr>
                            <w:t>CONTROLLED SUBSTANCES</w:t>
                          </w:r>
                        </w:p>
                        <w:p w14:paraId="133F83AA" w14:textId="0A722D2C" w:rsidR="00E877E3" w:rsidRDefault="00E877E3" w:rsidP="00D1717A">
                          <w:pPr>
                            <w:jc w:val="center"/>
                            <w:rPr>
                              <w:b/>
                              <w:bCs/>
                              <w:sz w:val="40"/>
                              <w:szCs w:val="40"/>
                            </w:rPr>
                          </w:pPr>
                          <w:r w:rsidRPr="00D77570">
                            <w:rPr>
                              <w:b/>
                              <w:bCs/>
                              <w:sz w:val="40"/>
                              <w:szCs w:val="40"/>
                            </w:rPr>
                            <w:t>FOR FIRST NATIONS HEALTH FACILITIES</w:t>
                          </w:r>
                        </w:p>
                        <w:p w14:paraId="518D2E7A" w14:textId="06261952" w:rsidR="00E877E3" w:rsidRPr="00D77570" w:rsidRDefault="00E877E3" w:rsidP="00D1717A">
                          <w:pPr>
                            <w:jc w:val="center"/>
                            <w:rPr>
                              <w:b/>
                              <w:bCs/>
                              <w:sz w:val="40"/>
                              <w:szCs w:val="40"/>
                            </w:rPr>
                          </w:pPr>
                          <w:r>
                            <w:rPr>
                              <w:b/>
                              <w:bCs/>
                              <w:sz w:val="40"/>
                              <w:szCs w:val="40"/>
                            </w:rPr>
                            <w:t>[</w:t>
                          </w:r>
                          <w:r w:rsidRPr="000C14BD">
                            <w:rPr>
                              <w:b/>
                              <w:bCs/>
                            </w:rPr>
                            <w:t>where health services and/or pharmacy services are managed by FNIHB</w:t>
                          </w:r>
                          <w:r>
                            <w:rPr>
                              <w:b/>
                              <w:bCs/>
                              <w:sz w:val="40"/>
                              <w:szCs w:val="40"/>
                            </w:rPr>
                            <w:t>]</w:t>
                          </w:r>
                        </w:p>
                        <w:p w14:paraId="6732A114" w14:textId="77777777" w:rsidR="00E877E3" w:rsidRPr="00AD5003" w:rsidRDefault="00E877E3" w:rsidP="00AD5003">
                          <w:pPr>
                            <w:rPr>
                              <w:rFonts w:ascii="Arial" w:hAnsi="Arial"/>
                              <w:b/>
                              <w:bCs/>
                              <w:color w:val="567BB6"/>
                              <w:sz w:val="72"/>
                              <w:szCs w:val="72"/>
                            </w:rPr>
                          </w:pPr>
                        </w:p>
                      </w:txbxContent>
                    </v:textbox>
                    <w10:wrap type="square"/>
                  </v:shape>
                </w:pict>
              </mc:Fallback>
            </mc:AlternateContent>
          </w:r>
          <w:r w:rsidR="006E585B">
            <w:rPr>
              <w:noProof/>
              <w:lang w:val="en-US" w:eastAsia="en-US"/>
            </w:rPr>
            <mc:AlternateContent>
              <mc:Choice Requires="wpg">
                <w:drawing>
                  <wp:anchor distT="0" distB="0" distL="114300" distR="114300" simplePos="0" relativeHeight="251666432" behindDoc="0" locked="0" layoutInCell="1" allowOverlap="1" wp14:anchorId="60E7249D" wp14:editId="4B5040B4">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598F3" w14:textId="77777777" w:rsidR="00E877E3" w:rsidRDefault="00E877E3">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EA845" w14:textId="77777777" w:rsidR="00E877E3" w:rsidRDefault="00E877E3">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7249D" id="Group 15" o:spid="_x0000_s1028" style="position:absolute;left:0;text-align:left;margin-left:364.5pt;margin-top:-385.7pt;width:143.25pt;height:60.75pt;z-index:251666432"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">
                    <v:shape id="Text Box 16" o:spid="_x0000_s1029"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53A598F3" w14:textId="77777777" w:rsidR="00E877E3" w:rsidRDefault="00E877E3">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30"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31"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240EA845" w14:textId="77777777" w:rsidR="00E877E3" w:rsidRDefault="00E877E3">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bookmarkEnd w:id="1"/>
          <w:r w:rsidR="006E585B">
            <w:br w:type="page"/>
          </w:r>
        </w:p>
        <w:sdt>
          <w:sdtPr>
            <w:rPr>
              <w:rFonts w:asciiTheme="minorHAnsi" w:eastAsiaTheme="minorEastAsia" w:hAnsiTheme="minorHAnsi" w:cstheme="minorBidi"/>
              <w:b w:val="0"/>
              <w:bCs w:val="0"/>
              <w:color w:val="auto"/>
              <w:sz w:val="24"/>
              <w:szCs w:val="24"/>
              <w:lang w:val="en-CA" w:eastAsia="en-US"/>
            </w:rPr>
            <w:id w:val="-912396774"/>
            <w:docPartObj>
              <w:docPartGallery w:val="Table of Contents"/>
              <w:docPartUnique/>
            </w:docPartObj>
          </w:sdtPr>
          <w:sdtEndPr>
            <w:rPr>
              <w:noProof/>
            </w:rPr>
          </w:sdtEndPr>
          <w:sdtContent>
            <w:p w14:paraId="43F01BC6" w14:textId="7DE6265C" w:rsidR="00D77911" w:rsidRDefault="00CC38C1">
              <w:pPr>
                <w:pStyle w:val="TOCHeading"/>
              </w:pPr>
              <w:r>
                <w:t xml:space="preserve">Table of </w:t>
              </w:r>
              <w:r w:rsidR="00D77911">
                <w:t>Contents</w:t>
              </w:r>
            </w:p>
            <w:p w14:paraId="2FD8B72A" w14:textId="14AC6FA7" w:rsidR="00D77911" w:rsidRPr="00CC38C1" w:rsidRDefault="00D77911" w:rsidP="00EC5731">
              <w:pPr>
                <w:pStyle w:val="TOC1"/>
                <w:rPr>
                  <w:rFonts w:ascii="Times New Roman" w:hAnsi="Times New Roman" w:cs="Times New Roman"/>
                  <w:noProof/>
                  <w:sz w:val="22"/>
                  <w:szCs w:val="22"/>
                  <w:lang w:eastAsia="en-CA"/>
                </w:rPr>
              </w:pPr>
              <w:r w:rsidRPr="00CC38C1">
                <w:rPr>
                  <w:rFonts w:ascii="Times New Roman" w:hAnsi="Times New Roman" w:cs="Times New Roman"/>
                  <w:sz w:val="22"/>
                  <w:szCs w:val="22"/>
                </w:rPr>
                <w:fldChar w:fldCharType="begin"/>
              </w:r>
              <w:r w:rsidRPr="00CC38C1">
                <w:rPr>
                  <w:rFonts w:ascii="Times New Roman" w:hAnsi="Times New Roman" w:cs="Times New Roman"/>
                  <w:sz w:val="22"/>
                  <w:szCs w:val="22"/>
                </w:rPr>
                <w:instrText xml:space="preserve"> TOC \o "1-3" \h \z \u </w:instrText>
              </w:r>
              <w:r w:rsidRPr="00CC38C1">
                <w:rPr>
                  <w:rFonts w:ascii="Times New Roman" w:hAnsi="Times New Roman" w:cs="Times New Roman"/>
                  <w:sz w:val="22"/>
                  <w:szCs w:val="22"/>
                </w:rPr>
                <w:fldChar w:fldCharType="separate"/>
              </w:r>
              <w:hyperlink w:anchor="_Toc22904142" w:history="1">
                <w:r w:rsidRPr="00CC38C1">
                  <w:rPr>
                    <w:rStyle w:val="Hyperlink"/>
                    <w:rFonts w:ascii="Times New Roman" w:hAnsi="Times New Roman" w:cs="Times New Roman"/>
                    <w:noProof/>
                    <w:sz w:val="22"/>
                    <w:szCs w:val="22"/>
                  </w:rPr>
                  <w:t>List of Annexes</w:t>
                </w:r>
                <w:r w:rsidRPr="00CC38C1">
                  <w:rPr>
                    <w:rFonts w:ascii="Times New Roman" w:hAnsi="Times New Roman" w:cs="Times New Roman"/>
                    <w:noProof/>
                    <w:webHidden/>
                    <w:sz w:val="22"/>
                    <w:szCs w:val="22"/>
                  </w:rPr>
                  <w:tab/>
                </w:r>
                <w:r w:rsidRPr="00CC38C1">
                  <w:rPr>
                    <w:rFonts w:ascii="Times New Roman" w:hAnsi="Times New Roman" w:cs="Times New Roman"/>
                    <w:noProof/>
                    <w:webHidden/>
                    <w:sz w:val="22"/>
                    <w:szCs w:val="22"/>
                  </w:rPr>
                  <w:fldChar w:fldCharType="begin"/>
                </w:r>
                <w:r w:rsidRPr="00CC38C1">
                  <w:rPr>
                    <w:rFonts w:ascii="Times New Roman" w:hAnsi="Times New Roman" w:cs="Times New Roman"/>
                    <w:noProof/>
                    <w:webHidden/>
                    <w:sz w:val="22"/>
                    <w:szCs w:val="22"/>
                  </w:rPr>
                  <w:instrText xml:space="preserve"> PAGEREF _Toc22904142 \h </w:instrText>
                </w:r>
                <w:r w:rsidRPr="00CC38C1">
                  <w:rPr>
                    <w:rFonts w:ascii="Times New Roman" w:hAnsi="Times New Roman" w:cs="Times New Roman"/>
                    <w:noProof/>
                    <w:webHidden/>
                    <w:sz w:val="22"/>
                    <w:szCs w:val="22"/>
                  </w:rPr>
                </w:r>
                <w:r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3</w:t>
                </w:r>
                <w:r w:rsidRPr="00CC38C1">
                  <w:rPr>
                    <w:rFonts w:ascii="Times New Roman" w:hAnsi="Times New Roman" w:cs="Times New Roman"/>
                    <w:noProof/>
                    <w:webHidden/>
                    <w:sz w:val="22"/>
                    <w:szCs w:val="22"/>
                  </w:rPr>
                  <w:fldChar w:fldCharType="end"/>
                </w:r>
              </w:hyperlink>
            </w:p>
            <w:p w14:paraId="27F79755" w14:textId="1911EA1D" w:rsidR="00D77911" w:rsidRPr="00CC38C1" w:rsidRDefault="00FC3383" w:rsidP="00EC5731">
              <w:pPr>
                <w:pStyle w:val="TOC1"/>
                <w:rPr>
                  <w:rFonts w:ascii="Times New Roman" w:hAnsi="Times New Roman" w:cs="Times New Roman"/>
                  <w:noProof/>
                  <w:sz w:val="22"/>
                  <w:szCs w:val="22"/>
                  <w:lang w:eastAsia="en-CA"/>
                </w:rPr>
              </w:pPr>
              <w:hyperlink w:anchor="_Toc22904143" w:history="1">
                <w:r w:rsidR="00D77911" w:rsidRPr="00CC38C1">
                  <w:rPr>
                    <w:rStyle w:val="Hyperlink"/>
                    <w:rFonts w:ascii="Times New Roman" w:hAnsi="Times New Roman" w:cs="Times New Roman"/>
                    <w:noProof/>
                    <w:sz w:val="22"/>
                    <w:szCs w:val="22"/>
                  </w:rPr>
                  <w:t>List of Acronyms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_Toc22904143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4</w:t>
                </w:r>
                <w:r w:rsidR="00D77911" w:rsidRPr="00CC38C1">
                  <w:rPr>
                    <w:rFonts w:ascii="Times New Roman" w:hAnsi="Times New Roman" w:cs="Times New Roman"/>
                    <w:noProof/>
                    <w:webHidden/>
                    <w:sz w:val="22"/>
                    <w:szCs w:val="22"/>
                  </w:rPr>
                  <w:fldChar w:fldCharType="end"/>
                </w:r>
              </w:hyperlink>
            </w:p>
            <w:p w14:paraId="60755FE2" w14:textId="2E727C06" w:rsidR="00D77911" w:rsidRPr="00CC38C1" w:rsidRDefault="00FC3383" w:rsidP="00EC5731">
              <w:pPr>
                <w:pStyle w:val="TOC1"/>
                <w:rPr>
                  <w:rFonts w:ascii="Times New Roman" w:hAnsi="Times New Roman" w:cs="Times New Roman"/>
                  <w:noProof/>
                  <w:sz w:val="22"/>
                  <w:szCs w:val="22"/>
                  <w:lang w:eastAsia="en-CA"/>
                </w:rPr>
              </w:pPr>
              <w:hyperlink w:anchor="_Toc22904144" w:history="1">
                <w:r w:rsidR="00D77911" w:rsidRPr="00CC38C1">
                  <w:rPr>
                    <w:rStyle w:val="Hyperlink"/>
                    <w:rFonts w:ascii="Times New Roman" w:hAnsi="Times New Roman" w:cs="Times New Roman"/>
                    <w:i/>
                    <w:noProof/>
                    <w:sz w:val="22"/>
                    <w:szCs w:val="22"/>
                  </w:rPr>
                  <w:t>Overview of Requirements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_Toc22904144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5</w:t>
                </w:r>
                <w:r w:rsidR="00D77911" w:rsidRPr="00CC38C1">
                  <w:rPr>
                    <w:rFonts w:ascii="Times New Roman" w:hAnsi="Times New Roman" w:cs="Times New Roman"/>
                    <w:noProof/>
                    <w:webHidden/>
                    <w:sz w:val="22"/>
                    <w:szCs w:val="22"/>
                  </w:rPr>
                  <w:fldChar w:fldCharType="end"/>
                </w:r>
              </w:hyperlink>
            </w:p>
            <w:p w14:paraId="11EC504C" w14:textId="5635F9AF" w:rsidR="00D77911" w:rsidRPr="00CC38C1" w:rsidRDefault="00FC3383" w:rsidP="00EC5731">
              <w:pPr>
                <w:pStyle w:val="TOC1"/>
                <w:rPr>
                  <w:rFonts w:ascii="Times New Roman" w:hAnsi="Times New Roman" w:cs="Times New Roman"/>
                  <w:noProof/>
                  <w:sz w:val="22"/>
                  <w:szCs w:val="22"/>
                  <w:lang w:eastAsia="en-CA"/>
                </w:rPr>
              </w:pPr>
              <w:hyperlink w:anchor="_Toc22904145" w:history="1">
                <w:r w:rsidR="00D77911" w:rsidRPr="00CC38C1">
                  <w:rPr>
                    <w:rStyle w:val="Hyperlink"/>
                    <w:rFonts w:ascii="Times New Roman" w:hAnsi="Times New Roman" w:cs="Times New Roman"/>
                    <w:noProof/>
                    <w:sz w:val="22"/>
                    <w:szCs w:val="22"/>
                  </w:rPr>
                  <w:t>1</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GENERAL</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_Toc22904145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6</w:t>
                </w:r>
                <w:r w:rsidR="00D77911" w:rsidRPr="00CC38C1">
                  <w:rPr>
                    <w:rFonts w:ascii="Times New Roman" w:hAnsi="Times New Roman" w:cs="Times New Roman"/>
                    <w:noProof/>
                    <w:webHidden/>
                    <w:sz w:val="22"/>
                    <w:szCs w:val="22"/>
                  </w:rPr>
                  <w:fldChar w:fldCharType="end"/>
                </w:r>
              </w:hyperlink>
            </w:p>
            <w:p w14:paraId="31D13C5E" w14:textId="19850182" w:rsidR="00D77911" w:rsidRPr="00CC38C1" w:rsidRDefault="00FC3383" w:rsidP="00EC5731">
              <w:pPr>
                <w:pStyle w:val="TOC2"/>
                <w:rPr>
                  <w:rFonts w:ascii="Times New Roman" w:hAnsi="Times New Roman" w:cs="Times New Roman"/>
                  <w:noProof/>
                  <w:sz w:val="22"/>
                  <w:szCs w:val="22"/>
                  <w:lang w:eastAsia="en-CA"/>
                </w:rPr>
              </w:pPr>
              <w:hyperlink w:anchor="_Toc22904146" w:history="1">
                <w:r w:rsidR="00D77911" w:rsidRPr="00CC38C1">
                  <w:rPr>
                    <w:rStyle w:val="Hyperlink"/>
                    <w:rFonts w:ascii="Times New Roman" w:hAnsi="Times New Roman" w:cs="Times New Roman"/>
                    <w:noProof/>
                    <w:sz w:val="22"/>
                    <w:szCs w:val="22"/>
                  </w:rPr>
                  <w:t xml:space="preserve">1.0  </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AUTHORITY</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_Toc22904146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6</w:t>
                </w:r>
                <w:r w:rsidR="00D77911" w:rsidRPr="00CC38C1">
                  <w:rPr>
                    <w:rFonts w:ascii="Times New Roman" w:hAnsi="Times New Roman" w:cs="Times New Roman"/>
                    <w:noProof/>
                    <w:webHidden/>
                    <w:sz w:val="22"/>
                    <w:szCs w:val="22"/>
                  </w:rPr>
                  <w:fldChar w:fldCharType="end"/>
                </w:r>
              </w:hyperlink>
            </w:p>
            <w:p w14:paraId="4305A3F0" w14:textId="17F9A010" w:rsidR="00D77911" w:rsidRPr="00CC38C1" w:rsidRDefault="00FC3383" w:rsidP="00EC5731">
              <w:pPr>
                <w:pStyle w:val="TOC2"/>
                <w:rPr>
                  <w:rFonts w:ascii="Times New Roman" w:hAnsi="Times New Roman" w:cs="Times New Roman"/>
                  <w:noProof/>
                  <w:sz w:val="22"/>
                  <w:szCs w:val="22"/>
                  <w:lang w:eastAsia="en-CA"/>
                </w:rPr>
              </w:pPr>
              <w:hyperlink w:anchor="_Toc22904147" w:history="1">
                <w:r w:rsidR="00D77911" w:rsidRPr="00CC38C1">
                  <w:rPr>
                    <w:rStyle w:val="Hyperlink"/>
                    <w:rFonts w:ascii="Times New Roman" w:hAnsi="Times New Roman" w:cs="Times New Roman"/>
                    <w:noProof/>
                    <w:sz w:val="22"/>
                    <w:szCs w:val="22"/>
                  </w:rPr>
                  <w:t>1.1</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DEFINITION OF FIRST NATIONS HEALTH FACILITIES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_Toc22904147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6</w:t>
                </w:r>
                <w:r w:rsidR="00D77911" w:rsidRPr="00CC38C1">
                  <w:rPr>
                    <w:rFonts w:ascii="Times New Roman" w:hAnsi="Times New Roman" w:cs="Times New Roman"/>
                    <w:noProof/>
                    <w:webHidden/>
                    <w:sz w:val="22"/>
                    <w:szCs w:val="22"/>
                  </w:rPr>
                  <w:fldChar w:fldCharType="end"/>
                </w:r>
              </w:hyperlink>
            </w:p>
            <w:p w14:paraId="4A6EF418" w14:textId="3A3D4F39" w:rsidR="00D77911" w:rsidRPr="00CC38C1" w:rsidRDefault="00FC3383" w:rsidP="00EC5731">
              <w:pPr>
                <w:pStyle w:val="TOC2"/>
                <w:rPr>
                  <w:rFonts w:ascii="Times New Roman" w:hAnsi="Times New Roman" w:cs="Times New Roman"/>
                  <w:noProof/>
                  <w:sz w:val="22"/>
                  <w:szCs w:val="22"/>
                  <w:lang w:eastAsia="en-CA"/>
                </w:rPr>
              </w:pPr>
              <w:hyperlink w:anchor="_Toc22904148" w:history="1">
                <w:r w:rsidR="00D77911" w:rsidRPr="00CC38C1">
                  <w:rPr>
                    <w:rStyle w:val="Hyperlink"/>
                    <w:rFonts w:ascii="Times New Roman" w:hAnsi="Times New Roman" w:cs="Times New Roman"/>
                    <w:noProof/>
                    <w:sz w:val="22"/>
                    <w:szCs w:val="22"/>
                  </w:rPr>
                  <w:t>1.2</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SCOPE</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_Toc22904148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6</w:t>
                </w:r>
                <w:r w:rsidR="00D77911" w:rsidRPr="00CC38C1">
                  <w:rPr>
                    <w:rFonts w:ascii="Times New Roman" w:hAnsi="Times New Roman" w:cs="Times New Roman"/>
                    <w:noProof/>
                    <w:webHidden/>
                    <w:sz w:val="22"/>
                    <w:szCs w:val="22"/>
                  </w:rPr>
                  <w:fldChar w:fldCharType="end"/>
                </w:r>
              </w:hyperlink>
            </w:p>
            <w:p w14:paraId="1D97289E" w14:textId="3168CB01" w:rsidR="00D77911" w:rsidRPr="00CC38C1" w:rsidRDefault="00FC3383" w:rsidP="00EC5731">
              <w:pPr>
                <w:pStyle w:val="TOC2"/>
                <w:rPr>
                  <w:rFonts w:ascii="Times New Roman" w:hAnsi="Times New Roman" w:cs="Times New Roman"/>
                  <w:noProof/>
                  <w:sz w:val="22"/>
                  <w:szCs w:val="22"/>
                  <w:lang w:eastAsia="en-CA"/>
                </w:rPr>
              </w:pPr>
              <w:hyperlink w:anchor="_Toc22904149" w:history="1">
                <w:r w:rsidR="00D77911" w:rsidRPr="00CC38C1">
                  <w:rPr>
                    <w:rStyle w:val="Hyperlink"/>
                    <w:rFonts w:ascii="Times New Roman" w:hAnsi="Times New Roman" w:cs="Times New Roman"/>
                    <w:noProof/>
                    <w:sz w:val="22"/>
                    <w:szCs w:val="22"/>
                  </w:rPr>
                  <w:t>1.3</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PURPOSE</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_Toc22904149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6</w:t>
                </w:r>
                <w:r w:rsidR="00D77911" w:rsidRPr="00CC38C1">
                  <w:rPr>
                    <w:rFonts w:ascii="Times New Roman" w:hAnsi="Times New Roman" w:cs="Times New Roman"/>
                    <w:noProof/>
                    <w:webHidden/>
                    <w:sz w:val="22"/>
                    <w:szCs w:val="22"/>
                  </w:rPr>
                  <w:fldChar w:fldCharType="end"/>
                </w:r>
              </w:hyperlink>
            </w:p>
            <w:p w14:paraId="4AFDFE74" w14:textId="2B1225AB" w:rsidR="00D77911" w:rsidRPr="00CC38C1" w:rsidRDefault="00FC3383" w:rsidP="00EC5731">
              <w:pPr>
                <w:pStyle w:val="TOC2"/>
                <w:rPr>
                  <w:rFonts w:ascii="Times New Roman" w:hAnsi="Times New Roman" w:cs="Times New Roman"/>
                  <w:noProof/>
                  <w:sz w:val="22"/>
                  <w:szCs w:val="22"/>
                  <w:lang w:eastAsia="en-CA"/>
                </w:rPr>
              </w:pPr>
              <w:hyperlink w:anchor="_Toc22904150" w:history="1">
                <w:r w:rsidR="00D77911" w:rsidRPr="00CC38C1">
                  <w:rPr>
                    <w:rStyle w:val="Hyperlink"/>
                    <w:rFonts w:ascii="Times New Roman" w:hAnsi="Times New Roman" w:cs="Times New Roman"/>
                    <w:noProof/>
                    <w:sz w:val="22"/>
                    <w:szCs w:val="22"/>
                    <w:highlight w:val="white"/>
                  </w:rPr>
                  <w:t>1.4</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highlight w:val="white"/>
                  </w:rPr>
                  <w:t>CONTEXT</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_Toc22904150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6</w:t>
                </w:r>
                <w:r w:rsidR="00D77911" w:rsidRPr="00CC38C1">
                  <w:rPr>
                    <w:rFonts w:ascii="Times New Roman" w:hAnsi="Times New Roman" w:cs="Times New Roman"/>
                    <w:noProof/>
                    <w:webHidden/>
                    <w:sz w:val="22"/>
                    <w:szCs w:val="22"/>
                  </w:rPr>
                  <w:fldChar w:fldCharType="end"/>
                </w:r>
              </w:hyperlink>
            </w:p>
            <w:p w14:paraId="0D1785CE" w14:textId="789423DB" w:rsidR="00D77911" w:rsidRPr="00CC38C1" w:rsidRDefault="00FC3383" w:rsidP="00EC5731">
              <w:pPr>
                <w:pStyle w:val="TOC1"/>
                <w:rPr>
                  <w:rFonts w:ascii="Times New Roman" w:hAnsi="Times New Roman" w:cs="Times New Roman"/>
                  <w:noProof/>
                  <w:sz w:val="22"/>
                  <w:szCs w:val="22"/>
                  <w:lang w:eastAsia="en-CA"/>
                </w:rPr>
              </w:pPr>
              <w:hyperlink w:anchor="_Toc22904151" w:history="1">
                <w:r w:rsidR="00D77911" w:rsidRPr="00CC38C1">
                  <w:rPr>
                    <w:rStyle w:val="Hyperlink"/>
                    <w:rFonts w:ascii="Times New Roman" w:hAnsi="Times New Roman" w:cs="Times New Roman"/>
                    <w:noProof/>
                    <w:sz w:val="22"/>
                    <w:szCs w:val="22"/>
                  </w:rPr>
                  <w:t>2</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POLICY</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_Toc22904151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7</w:t>
                </w:r>
                <w:r w:rsidR="00D77911" w:rsidRPr="00CC38C1">
                  <w:rPr>
                    <w:rFonts w:ascii="Times New Roman" w:hAnsi="Times New Roman" w:cs="Times New Roman"/>
                    <w:noProof/>
                    <w:webHidden/>
                    <w:sz w:val="22"/>
                    <w:szCs w:val="22"/>
                  </w:rPr>
                  <w:fldChar w:fldCharType="end"/>
                </w:r>
              </w:hyperlink>
            </w:p>
            <w:p w14:paraId="5A74E542" w14:textId="08B175C8" w:rsidR="00D77911" w:rsidRPr="00CC38C1" w:rsidRDefault="00FC3383" w:rsidP="00EC5731">
              <w:pPr>
                <w:pStyle w:val="TOC1"/>
                <w:rPr>
                  <w:rFonts w:ascii="Times New Roman" w:hAnsi="Times New Roman" w:cs="Times New Roman"/>
                  <w:noProof/>
                  <w:sz w:val="22"/>
                  <w:szCs w:val="22"/>
                  <w:lang w:eastAsia="en-CA"/>
                </w:rPr>
              </w:pPr>
              <w:hyperlink w:anchor="_Toc22904152" w:history="1">
                <w:r w:rsidR="00D77911" w:rsidRPr="00CC38C1">
                  <w:rPr>
                    <w:rStyle w:val="Hyperlink"/>
                    <w:rFonts w:ascii="Times New Roman" w:hAnsi="Times New Roman" w:cs="Times New Roman"/>
                    <w:noProof/>
                    <w:sz w:val="22"/>
                    <w:szCs w:val="22"/>
                  </w:rPr>
                  <w:t>3    POLICY DIRECTION</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_Toc22904152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7</w:t>
                </w:r>
                <w:r w:rsidR="00D77911" w:rsidRPr="00CC38C1">
                  <w:rPr>
                    <w:rFonts w:ascii="Times New Roman" w:hAnsi="Times New Roman" w:cs="Times New Roman"/>
                    <w:noProof/>
                    <w:webHidden/>
                    <w:sz w:val="22"/>
                    <w:szCs w:val="22"/>
                  </w:rPr>
                  <w:fldChar w:fldCharType="end"/>
                </w:r>
              </w:hyperlink>
            </w:p>
            <w:p w14:paraId="518C025F" w14:textId="7C5DDA03" w:rsidR="00D77911" w:rsidRPr="00CC38C1" w:rsidRDefault="00FC3383" w:rsidP="00EC5731">
              <w:pPr>
                <w:pStyle w:val="TOC1"/>
                <w:rPr>
                  <w:rFonts w:ascii="Times New Roman" w:hAnsi="Times New Roman" w:cs="Times New Roman"/>
                  <w:noProof/>
                  <w:sz w:val="22"/>
                  <w:szCs w:val="22"/>
                  <w:lang w:eastAsia="en-CA"/>
                </w:rPr>
              </w:pPr>
              <w:hyperlink w:anchor="_Toc22904153" w:history="1">
                <w:r w:rsidR="00D77911" w:rsidRPr="00CC38C1">
                  <w:rPr>
                    <w:rStyle w:val="Hyperlink"/>
                    <w:rFonts w:ascii="Times New Roman" w:hAnsi="Times New Roman" w:cs="Times New Roman"/>
                    <w:noProof/>
                    <w:sz w:val="22"/>
                    <w:szCs w:val="22"/>
                  </w:rPr>
                  <w:t>4   OBJECTIVE</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_Toc22904153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8</w:t>
                </w:r>
                <w:r w:rsidR="00D77911" w:rsidRPr="00CC38C1">
                  <w:rPr>
                    <w:rFonts w:ascii="Times New Roman" w:hAnsi="Times New Roman" w:cs="Times New Roman"/>
                    <w:noProof/>
                    <w:webHidden/>
                    <w:sz w:val="22"/>
                    <w:szCs w:val="22"/>
                  </w:rPr>
                  <w:fldChar w:fldCharType="end"/>
                </w:r>
              </w:hyperlink>
            </w:p>
            <w:p w14:paraId="0343D7D9" w14:textId="662921A7" w:rsidR="00D77911" w:rsidRPr="00CC38C1" w:rsidRDefault="00FC3383" w:rsidP="00EC5731">
              <w:pPr>
                <w:pStyle w:val="TOC1"/>
                <w:rPr>
                  <w:rFonts w:ascii="Times New Roman" w:hAnsi="Times New Roman" w:cs="Times New Roman"/>
                  <w:noProof/>
                  <w:sz w:val="22"/>
                  <w:szCs w:val="22"/>
                  <w:lang w:eastAsia="en-CA"/>
                </w:rPr>
              </w:pPr>
              <w:hyperlink w:anchor="_Toc22904154" w:history="1">
                <w:r w:rsidR="00D77911" w:rsidRPr="00CC38C1">
                  <w:rPr>
                    <w:rStyle w:val="Hyperlink"/>
                    <w:rFonts w:ascii="Times New Roman" w:hAnsi="Times New Roman" w:cs="Times New Roman"/>
                    <w:noProof/>
                    <w:sz w:val="22"/>
                    <w:szCs w:val="22"/>
                  </w:rPr>
                  <w:t>5</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CONTROLLED SUBSTANCE DEFINITIONS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_Toc22904154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8</w:t>
                </w:r>
                <w:r w:rsidR="00D77911" w:rsidRPr="00CC38C1">
                  <w:rPr>
                    <w:rFonts w:ascii="Times New Roman" w:hAnsi="Times New Roman" w:cs="Times New Roman"/>
                    <w:noProof/>
                    <w:webHidden/>
                    <w:sz w:val="22"/>
                    <w:szCs w:val="22"/>
                  </w:rPr>
                  <w:fldChar w:fldCharType="end"/>
                </w:r>
              </w:hyperlink>
            </w:p>
            <w:p w14:paraId="5CBC516F" w14:textId="13057F4A" w:rsidR="00D77911" w:rsidRPr="00CC38C1" w:rsidRDefault="00FC3383" w:rsidP="00EC5731">
              <w:pPr>
                <w:pStyle w:val="TOC1"/>
                <w:rPr>
                  <w:rFonts w:ascii="Times New Roman" w:hAnsi="Times New Roman" w:cs="Times New Roman"/>
                  <w:noProof/>
                  <w:sz w:val="22"/>
                  <w:szCs w:val="22"/>
                  <w:lang w:eastAsia="en-CA"/>
                </w:rPr>
              </w:pPr>
              <w:hyperlink w:anchor="_Toc22904155" w:history="1">
                <w:r w:rsidR="00D77911" w:rsidRPr="00CC38C1">
                  <w:rPr>
                    <w:rStyle w:val="Hyperlink"/>
                    <w:rFonts w:ascii="Times New Roman" w:hAnsi="Times New Roman" w:cs="Times New Roman"/>
                    <w:noProof/>
                    <w:sz w:val="22"/>
                    <w:szCs w:val="22"/>
                  </w:rPr>
                  <w:t>PROCEDURES ON CONTROLLED SUBSTANCES FOR FIRST NATIONS HEALTH FACILITIES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_Toc22904155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9</w:t>
                </w:r>
                <w:r w:rsidR="00D77911" w:rsidRPr="00CC38C1">
                  <w:rPr>
                    <w:rFonts w:ascii="Times New Roman" w:hAnsi="Times New Roman" w:cs="Times New Roman"/>
                    <w:noProof/>
                    <w:webHidden/>
                    <w:sz w:val="22"/>
                    <w:szCs w:val="22"/>
                  </w:rPr>
                  <w:fldChar w:fldCharType="end"/>
                </w:r>
              </w:hyperlink>
            </w:p>
            <w:p w14:paraId="3F8CF29B" w14:textId="60F0C116" w:rsidR="00D77911" w:rsidRPr="00CC38C1" w:rsidRDefault="00FC3383" w:rsidP="00EC5731">
              <w:pPr>
                <w:pStyle w:val="TOC2"/>
                <w:rPr>
                  <w:rFonts w:ascii="Times New Roman" w:hAnsi="Times New Roman" w:cs="Times New Roman"/>
                  <w:noProof/>
                  <w:sz w:val="22"/>
                  <w:szCs w:val="22"/>
                  <w:lang w:eastAsia="en-CA"/>
                </w:rPr>
              </w:pPr>
              <w:hyperlink w:anchor="_Toc22904156" w:history="1">
                <w:r w:rsidR="00D77911" w:rsidRPr="00CC38C1">
                  <w:rPr>
                    <w:rStyle w:val="Hyperlink"/>
                    <w:rFonts w:ascii="Times New Roman" w:hAnsi="Times New Roman" w:cs="Times New Roman"/>
                    <w:noProof/>
                    <w:sz w:val="22"/>
                    <w:szCs w:val="22"/>
                  </w:rPr>
                  <w:t xml:space="preserve">1.  </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i/>
                    <w:noProof/>
                    <w:kern w:val="32"/>
                    <w:sz w:val="22"/>
                    <w:szCs w:val="22"/>
                  </w:rPr>
                  <w:t>GENERAL</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_Toc22904156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9</w:t>
                </w:r>
                <w:r w:rsidR="00D77911" w:rsidRPr="00CC38C1">
                  <w:rPr>
                    <w:rFonts w:ascii="Times New Roman" w:hAnsi="Times New Roman" w:cs="Times New Roman"/>
                    <w:noProof/>
                    <w:webHidden/>
                    <w:sz w:val="22"/>
                    <w:szCs w:val="22"/>
                  </w:rPr>
                  <w:fldChar w:fldCharType="end"/>
                </w:r>
              </w:hyperlink>
            </w:p>
            <w:p w14:paraId="1D4408A4" w14:textId="07E230ED" w:rsidR="00D77911" w:rsidRPr="00CC38C1" w:rsidRDefault="00FC3383" w:rsidP="00EC5731">
              <w:pPr>
                <w:pStyle w:val="TOC1"/>
                <w:rPr>
                  <w:rFonts w:ascii="Times New Roman" w:hAnsi="Times New Roman" w:cs="Times New Roman"/>
                  <w:noProof/>
                  <w:sz w:val="22"/>
                  <w:szCs w:val="22"/>
                  <w:lang w:eastAsia="en-CA"/>
                </w:rPr>
              </w:pPr>
              <w:hyperlink w:anchor="_Toc22904157" w:history="1">
                <w:r w:rsidR="00D77911" w:rsidRPr="00CC38C1">
                  <w:rPr>
                    <w:rStyle w:val="Hyperlink"/>
                    <w:rFonts w:ascii="Times New Roman" w:hAnsi="Times New Roman" w:cs="Times New Roman"/>
                    <w:i/>
                    <w:noProof/>
                    <w:sz w:val="22"/>
                    <w:szCs w:val="22"/>
                  </w:rPr>
                  <w:t>2.</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i/>
                    <w:noProof/>
                    <w:sz w:val="22"/>
                    <w:szCs w:val="22"/>
                  </w:rPr>
                  <w:t>RESPONSIBILITIES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_Toc22904157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9</w:t>
                </w:r>
                <w:r w:rsidR="00D77911" w:rsidRPr="00CC38C1">
                  <w:rPr>
                    <w:rFonts w:ascii="Times New Roman" w:hAnsi="Times New Roman" w:cs="Times New Roman"/>
                    <w:noProof/>
                    <w:webHidden/>
                    <w:sz w:val="22"/>
                    <w:szCs w:val="22"/>
                  </w:rPr>
                  <w:fldChar w:fldCharType="end"/>
                </w:r>
              </w:hyperlink>
            </w:p>
            <w:p w14:paraId="560C375F" w14:textId="0868C23B" w:rsidR="00D77911" w:rsidRPr="00CC38C1" w:rsidRDefault="00FC3383" w:rsidP="00EC5731">
              <w:pPr>
                <w:pStyle w:val="TOC2"/>
                <w:tabs>
                  <w:tab w:val="clear" w:pos="426"/>
                </w:tabs>
                <w:rPr>
                  <w:rFonts w:ascii="Times New Roman" w:hAnsi="Times New Roman" w:cs="Times New Roman"/>
                  <w:noProof/>
                  <w:sz w:val="22"/>
                  <w:szCs w:val="22"/>
                  <w:lang w:eastAsia="en-CA"/>
                </w:rPr>
              </w:pPr>
              <w:hyperlink w:anchor="_Toc22904158" w:history="1">
                <w:r w:rsidR="00D77911" w:rsidRPr="00CC38C1">
                  <w:rPr>
                    <w:rStyle w:val="Hyperlink"/>
                    <w:rFonts w:ascii="Times New Roman" w:hAnsi="Times New Roman" w:cs="Times New Roman"/>
                    <w:noProof/>
                    <w:sz w:val="22"/>
                    <w:szCs w:val="22"/>
                    <w:lang w:val="en-US"/>
                  </w:rPr>
                  <w:t>2.12</w:t>
                </w:r>
                <w:r w:rsidR="00EC5731" w:rsidRPr="00CC38C1">
                  <w:rPr>
                    <w:rFonts w:ascii="Times New Roman" w:hAnsi="Times New Roman" w:cs="Times New Roman"/>
                    <w:noProof/>
                    <w:sz w:val="22"/>
                    <w:szCs w:val="22"/>
                    <w:lang w:eastAsia="en-CA"/>
                  </w:rPr>
                  <w:t xml:space="preserve">  </w:t>
                </w:r>
                <w:r w:rsidR="00D77911" w:rsidRPr="00CC38C1">
                  <w:rPr>
                    <w:rStyle w:val="Hyperlink"/>
                    <w:rFonts w:ascii="Times New Roman" w:hAnsi="Times New Roman" w:cs="Times New Roman"/>
                    <w:noProof/>
                    <w:sz w:val="22"/>
                    <w:szCs w:val="22"/>
                    <w:lang w:val="en-US"/>
                  </w:rPr>
                  <w:t>Licensed dealers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_Toc22904158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12</w:t>
                </w:r>
                <w:r w:rsidR="00D77911" w:rsidRPr="00CC38C1">
                  <w:rPr>
                    <w:rFonts w:ascii="Times New Roman" w:hAnsi="Times New Roman" w:cs="Times New Roman"/>
                    <w:noProof/>
                    <w:webHidden/>
                    <w:sz w:val="22"/>
                    <w:szCs w:val="22"/>
                  </w:rPr>
                  <w:fldChar w:fldCharType="end"/>
                </w:r>
              </w:hyperlink>
            </w:p>
            <w:p w14:paraId="2DB50F67" w14:textId="586EA376" w:rsidR="00D77911" w:rsidRPr="00CC38C1" w:rsidRDefault="00FC3383" w:rsidP="00EC5731">
              <w:pPr>
                <w:pStyle w:val="TOC1"/>
                <w:rPr>
                  <w:rFonts w:ascii="Times New Roman" w:hAnsi="Times New Roman" w:cs="Times New Roman"/>
                  <w:noProof/>
                  <w:sz w:val="22"/>
                  <w:szCs w:val="22"/>
                  <w:lang w:eastAsia="en-CA"/>
                </w:rPr>
              </w:pPr>
              <w:hyperlink w:anchor="_Toc22904159" w:history="1">
                <w:r w:rsidR="00D77911" w:rsidRPr="00CC38C1">
                  <w:rPr>
                    <w:rStyle w:val="Hyperlink"/>
                    <w:rFonts w:ascii="Times New Roman" w:hAnsi="Times New Roman" w:cs="Times New Roman"/>
                    <w:i/>
                    <w:noProof/>
                    <w:sz w:val="22"/>
                    <w:szCs w:val="22"/>
                  </w:rPr>
                  <w:t>3.</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i/>
                    <w:noProof/>
                    <w:sz w:val="22"/>
                    <w:szCs w:val="22"/>
                  </w:rPr>
                  <w:t xml:space="preserve">MANAGEMENT OF CONTROLLED SUBSTANCES WITHIN THE   FIRST NATIONS HEALTH </w:t>
                </w:r>
                <w:r w:rsidR="00EC5731" w:rsidRPr="00CC38C1">
                  <w:rPr>
                    <w:rStyle w:val="Hyperlink"/>
                    <w:rFonts w:ascii="Times New Roman" w:hAnsi="Times New Roman" w:cs="Times New Roman"/>
                    <w:i/>
                    <w:noProof/>
                    <w:sz w:val="22"/>
                    <w:szCs w:val="22"/>
                  </w:rPr>
                  <w:t xml:space="preserve">    </w:t>
                </w:r>
                <w:r w:rsidR="00D77911" w:rsidRPr="00CC38C1">
                  <w:rPr>
                    <w:rStyle w:val="Hyperlink"/>
                    <w:rFonts w:ascii="Times New Roman" w:hAnsi="Times New Roman" w:cs="Times New Roman"/>
                    <w:i/>
                    <w:noProof/>
                    <w:sz w:val="22"/>
                    <w:szCs w:val="22"/>
                  </w:rPr>
                  <w:t>FACILITIES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_Toc22904159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12</w:t>
                </w:r>
                <w:r w:rsidR="00D77911" w:rsidRPr="00CC38C1">
                  <w:rPr>
                    <w:rFonts w:ascii="Times New Roman" w:hAnsi="Times New Roman" w:cs="Times New Roman"/>
                    <w:noProof/>
                    <w:webHidden/>
                    <w:sz w:val="22"/>
                    <w:szCs w:val="22"/>
                  </w:rPr>
                  <w:fldChar w:fldCharType="end"/>
                </w:r>
              </w:hyperlink>
            </w:p>
            <w:p w14:paraId="161CBEBC" w14:textId="1E3DDF27" w:rsidR="00D77911" w:rsidRPr="00CC38C1" w:rsidRDefault="00FC3383" w:rsidP="00EC5731">
              <w:pPr>
                <w:pStyle w:val="TOC2"/>
                <w:rPr>
                  <w:rFonts w:ascii="Times New Roman" w:hAnsi="Times New Roman" w:cs="Times New Roman"/>
                  <w:noProof/>
                  <w:sz w:val="22"/>
                  <w:szCs w:val="22"/>
                  <w:lang w:eastAsia="en-CA"/>
                </w:rPr>
              </w:pPr>
              <w:hyperlink w:anchor="_Toc22904160" w:history="1">
                <w:r w:rsidR="00D77911" w:rsidRPr="00CC38C1">
                  <w:rPr>
                    <w:rStyle w:val="Hyperlink"/>
                    <w:rFonts w:ascii="Times New Roman" w:hAnsi="Times New Roman" w:cs="Times New Roman"/>
                    <w:noProof/>
                    <w:sz w:val="22"/>
                    <w:szCs w:val="22"/>
                  </w:rPr>
                  <w:t>3.1</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Security and Access to CS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_Toc22904160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12</w:t>
                </w:r>
                <w:r w:rsidR="00D77911" w:rsidRPr="00CC38C1">
                  <w:rPr>
                    <w:rFonts w:ascii="Times New Roman" w:hAnsi="Times New Roman" w:cs="Times New Roman"/>
                    <w:noProof/>
                    <w:webHidden/>
                    <w:sz w:val="22"/>
                    <w:szCs w:val="22"/>
                  </w:rPr>
                  <w:fldChar w:fldCharType="end"/>
                </w:r>
              </w:hyperlink>
            </w:p>
            <w:p w14:paraId="5FB2BD16" w14:textId="225E552D" w:rsidR="00D77911" w:rsidRPr="00CC38C1" w:rsidRDefault="00FC3383" w:rsidP="00EC5731">
              <w:pPr>
                <w:pStyle w:val="TOC2"/>
                <w:rPr>
                  <w:rFonts w:ascii="Times New Roman" w:hAnsi="Times New Roman" w:cs="Times New Roman"/>
                  <w:noProof/>
                  <w:sz w:val="22"/>
                  <w:szCs w:val="22"/>
                  <w:lang w:eastAsia="en-CA"/>
                </w:rPr>
              </w:pPr>
              <w:hyperlink w:anchor="_Toc22904162" w:history="1">
                <w:r w:rsidR="00D77911" w:rsidRPr="00CC38C1">
                  <w:rPr>
                    <w:rStyle w:val="Hyperlink"/>
                    <w:rFonts w:ascii="Times New Roman" w:hAnsi="Times New Roman" w:cs="Times New Roman"/>
                    <w:noProof/>
                    <w:sz w:val="22"/>
                    <w:szCs w:val="22"/>
                  </w:rPr>
                  <w:t>3.2</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Accounting</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_Toc22904162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14</w:t>
                </w:r>
                <w:r w:rsidR="00D77911" w:rsidRPr="00CC38C1">
                  <w:rPr>
                    <w:rFonts w:ascii="Times New Roman" w:hAnsi="Times New Roman" w:cs="Times New Roman"/>
                    <w:noProof/>
                    <w:webHidden/>
                    <w:sz w:val="22"/>
                    <w:szCs w:val="22"/>
                  </w:rPr>
                  <w:fldChar w:fldCharType="end"/>
                </w:r>
              </w:hyperlink>
            </w:p>
            <w:p w14:paraId="670CCF94" w14:textId="106DBD30" w:rsidR="00D77911" w:rsidRPr="00CC38C1" w:rsidRDefault="00FC3383" w:rsidP="00EC5731">
              <w:pPr>
                <w:pStyle w:val="TOC2"/>
                <w:rPr>
                  <w:rFonts w:ascii="Times New Roman" w:hAnsi="Times New Roman" w:cs="Times New Roman"/>
                  <w:noProof/>
                  <w:sz w:val="22"/>
                  <w:szCs w:val="22"/>
                  <w:lang w:eastAsia="en-CA"/>
                </w:rPr>
              </w:pPr>
              <w:hyperlink w:anchor="_Toc22904163" w:history="1">
                <w:r w:rsidR="00D77911" w:rsidRPr="00CC38C1">
                  <w:rPr>
                    <w:rStyle w:val="Hyperlink"/>
                    <w:rFonts w:ascii="Times New Roman" w:hAnsi="Times New Roman" w:cs="Times New Roman"/>
                    <w:noProof/>
                    <w:sz w:val="22"/>
                    <w:szCs w:val="22"/>
                  </w:rPr>
                  <w:t>Type and frequency of reports from regions to national office (FNIHB/PHPCD)</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_Toc22904163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17</w:t>
                </w:r>
                <w:r w:rsidR="00D77911" w:rsidRPr="00CC38C1">
                  <w:rPr>
                    <w:rFonts w:ascii="Times New Roman" w:hAnsi="Times New Roman" w:cs="Times New Roman"/>
                    <w:noProof/>
                    <w:webHidden/>
                    <w:sz w:val="22"/>
                    <w:szCs w:val="22"/>
                  </w:rPr>
                  <w:fldChar w:fldCharType="end"/>
                </w:r>
              </w:hyperlink>
            </w:p>
            <w:p w14:paraId="718451C1" w14:textId="390266AD" w:rsidR="00D77911" w:rsidRPr="00CC38C1" w:rsidRDefault="00FC3383" w:rsidP="00EC5731">
              <w:pPr>
                <w:pStyle w:val="TOC2"/>
                <w:rPr>
                  <w:rFonts w:ascii="Times New Roman" w:hAnsi="Times New Roman" w:cs="Times New Roman"/>
                  <w:noProof/>
                  <w:sz w:val="22"/>
                  <w:szCs w:val="22"/>
                  <w:lang w:eastAsia="en-CA"/>
                </w:rPr>
              </w:pPr>
              <w:hyperlink w:anchor="_Toc22904164" w:history="1">
                <w:r w:rsidR="00D77911" w:rsidRPr="00CC38C1">
                  <w:rPr>
                    <w:rStyle w:val="Hyperlink"/>
                    <w:rFonts w:ascii="Times New Roman" w:hAnsi="Times New Roman" w:cs="Times New Roman"/>
                    <w:noProof/>
                    <w:sz w:val="22"/>
                    <w:szCs w:val="22"/>
                  </w:rPr>
                  <w:t>3.3</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CS Audits and Inspections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_Toc22904164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18</w:t>
                </w:r>
                <w:r w:rsidR="00D77911" w:rsidRPr="00CC38C1">
                  <w:rPr>
                    <w:rFonts w:ascii="Times New Roman" w:hAnsi="Times New Roman" w:cs="Times New Roman"/>
                    <w:noProof/>
                    <w:webHidden/>
                    <w:sz w:val="22"/>
                    <w:szCs w:val="22"/>
                  </w:rPr>
                  <w:fldChar w:fldCharType="end"/>
                </w:r>
              </w:hyperlink>
            </w:p>
            <w:p w14:paraId="7C415604" w14:textId="080E7D68" w:rsidR="00D77911" w:rsidRPr="00CC38C1" w:rsidRDefault="00FC3383" w:rsidP="00EC5731">
              <w:pPr>
                <w:pStyle w:val="TOC2"/>
                <w:rPr>
                  <w:rFonts w:ascii="Times New Roman" w:hAnsi="Times New Roman" w:cs="Times New Roman"/>
                  <w:noProof/>
                  <w:sz w:val="22"/>
                  <w:szCs w:val="22"/>
                  <w:lang w:eastAsia="en-CA"/>
                </w:rPr>
              </w:pPr>
              <w:hyperlink w:anchor="_Toc22904165" w:history="1">
                <w:r w:rsidR="00D77911" w:rsidRPr="00CC38C1">
                  <w:rPr>
                    <w:rStyle w:val="Hyperlink"/>
                    <w:rFonts w:ascii="Times New Roman" w:hAnsi="Times New Roman" w:cs="Times New Roman"/>
                    <w:noProof/>
                    <w:sz w:val="22"/>
                    <w:szCs w:val="22"/>
                  </w:rPr>
                  <w:t>3.4</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CS Stock Requests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_Toc22904165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18</w:t>
                </w:r>
                <w:r w:rsidR="00D77911" w:rsidRPr="00CC38C1">
                  <w:rPr>
                    <w:rFonts w:ascii="Times New Roman" w:hAnsi="Times New Roman" w:cs="Times New Roman"/>
                    <w:noProof/>
                    <w:webHidden/>
                    <w:sz w:val="22"/>
                    <w:szCs w:val="22"/>
                  </w:rPr>
                  <w:fldChar w:fldCharType="end"/>
                </w:r>
              </w:hyperlink>
            </w:p>
            <w:p w14:paraId="718DCFDC" w14:textId="50BBF35E" w:rsidR="00D77911" w:rsidRPr="00CC38C1" w:rsidRDefault="00FC3383" w:rsidP="00EC5731">
              <w:pPr>
                <w:pStyle w:val="TOC2"/>
                <w:rPr>
                  <w:rFonts w:ascii="Times New Roman" w:hAnsi="Times New Roman" w:cs="Times New Roman"/>
                  <w:noProof/>
                  <w:sz w:val="22"/>
                  <w:szCs w:val="22"/>
                  <w:lang w:eastAsia="en-CA"/>
                </w:rPr>
              </w:pPr>
              <w:hyperlink w:anchor="_Toc22904166" w:history="1">
                <w:r w:rsidR="00D77911" w:rsidRPr="00CC38C1">
                  <w:rPr>
                    <w:rStyle w:val="Hyperlink"/>
                    <w:rFonts w:ascii="Times New Roman" w:hAnsi="Times New Roman" w:cs="Times New Roman"/>
                    <w:noProof/>
                    <w:sz w:val="22"/>
                    <w:szCs w:val="22"/>
                  </w:rPr>
                  <w:t>3.5</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Delivery / Receipt of Controlled Substances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_Toc22904166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19</w:t>
                </w:r>
                <w:r w:rsidR="00D77911" w:rsidRPr="00CC38C1">
                  <w:rPr>
                    <w:rFonts w:ascii="Times New Roman" w:hAnsi="Times New Roman" w:cs="Times New Roman"/>
                    <w:noProof/>
                    <w:webHidden/>
                    <w:sz w:val="22"/>
                    <w:szCs w:val="22"/>
                  </w:rPr>
                  <w:fldChar w:fldCharType="end"/>
                </w:r>
              </w:hyperlink>
            </w:p>
            <w:p w14:paraId="1829C319" w14:textId="3BF1F6D7" w:rsidR="00D77911" w:rsidRPr="00CC38C1" w:rsidRDefault="00FC3383" w:rsidP="00EC5731">
              <w:pPr>
                <w:pStyle w:val="TOC2"/>
                <w:rPr>
                  <w:rFonts w:ascii="Times New Roman" w:hAnsi="Times New Roman" w:cs="Times New Roman"/>
                  <w:noProof/>
                  <w:sz w:val="22"/>
                  <w:szCs w:val="22"/>
                  <w:lang w:eastAsia="en-CA"/>
                </w:rPr>
              </w:pPr>
              <w:hyperlink w:anchor="_Toc22904168" w:history="1">
                <w:r w:rsidR="00D77911" w:rsidRPr="00CC38C1">
                  <w:rPr>
                    <w:rStyle w:val="Hyperlink"/>
                    <w:rFonts w:ascii="Times New Roman" w:hAnsi="Times New Roman" w:cs="Times New Roman"/>
                    <w:noProof/>
                    <w:sz w:val="22"/>
                    <w:szCs w:val="22"/>
                  </w:rPr>
                  <w:t>3.6</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Prescribing Controlled Substances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_Toc22904168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21</w:t>
                </w:r>
                <w:r w:rsidR="00D77911" w:rsidRPr="00CC38C1">
                  <w:rPr>
                    <w:rFonts w:ascii="Times New Roman" w:hAnsi="Times New Roman" w:cs="Times New Roman"/>
                    <w:noProof/>
                    <w:webHidden/>
                    <w:sz w:val="22"/>
                    <w:szCs w:val="22"/>
                  </w:rPr>
                  <w:fldChar w:fldCharType="end"/>
                </w:r>
              </w:hyperlink>
            </w:p>
            <w:p w14:paraId="152E668F" w14:textId="5731B463" w:rsidR="00D77911" w:rsidRPr="00CC38C1" w:rsidRDefault="00FC3383" w:rsidP="00EC5731">
              <w:pPr>
                <w:pStyle w:val="TOC2"/>
                <w:rPr>
                  <w:rFonts w:ascii="Times New Roman" w:hAnsi="Times New Roman" w:cs="Times New Roman"/>
                  <w:noProof/>
                  <w:sz w:val="22"/>
                  <w:szCs w:val="22"/>
                  <w:lang w:eastAsia="en-CA"/>
                </w:rPr>
              </w:pPr>
              <w:hyperlink w:anchor="_Toc22904169" w:history="1">
                <w:r w:rsidR="00D77911" w:rsidRPr="00CC38C1">
                  <w:rPr>
                    <w:rStyle w:val="Hyperlink"/>
                    <w:rFonts w:ascii="Times New Roman" w:hAnsi="Times New Roman" w:cs="Times New Roman"/>
                    <w:noProof/>
                    <w:sz w:val="22"/>
                    <w:szCs w:val="22"/>
                  </w:rPr>
                  <w:t xml:space="preserve">3.7 </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Provision and Administration of Controlled Substances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_Toc22904169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22</w:t>
                </w:r>
                <w:r w:rsidR="00D77911" w:rsidRPr="00CC38C1">
                  <w:rPr>
                    <w:rFonts w:ascii="Times New Roman" w:hAnsi="Times New Roman" w:cs="Times New Roman"/>
                    <w:noProof/>
                    <w:webHidden/>
                    <w:sz w:val="22"/>
                    <w:szCs w:val="22"/>
                  </w:rPr>
                  <w:fldChar w:fldCharType="end"/>
                </w:r>
              </w:hyperlink>
            </w:p>
            <w:p w14:paraId="30213293" w14:textId="1CCD6526" w:rsidR="00D77911" w:rsidRPr="00CC38C1" w:rsidRDefault="00FC3383" w:rsidP="00EC5731">
              <w:pPr>
                <w:pStyle w:val="TOC2"/>
                <w:rPr>
                  <w:rFonts w:ascii="Times New Roman" w:hAnsi="Times New Roman" w:cs="Times New Roman"/>
                  <w:noProof/>
                  <w:sz w:val="22"/>
                  <w:szCs w:val="22"/>
                  <w:lang w:eastAsia="en-CA"/>
                </w:rPr>
              </w:pPr>
              <w:hyperlink w:anchor="_Toc22904170" w:history="1">
                <w:r w:rsidR="00D77911" w:rsidRPr="00CC38C1">
                  <w:rPr>
                    <w:rStyle w:val="Hyperlink"/>
                    <w:rFonts w:ascii="Times New Roman" w:hAnsi="Times New Roman" w:cs="Times New Roman"/>
                    <w:noProof/>
                    <w:sz w:val="22"/>
                    <w:szCs w:val="22"/>
                    <w:highlight w:val="white"/>
                  </w:rPr>
                  <w:t>3.8 Wastage of Controlled Substances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_Toc22904170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24</w:t>
                </w:r>
                <w:r w:rsidR="00D77911" w:rsidRPr="00CC38C1">
                  <w:rPr>
                    <w:rFonts w:ascii="Times New Roman" w:hAnsi="Times New Roman" w:cs="Times New Roman"/>
                    <w:noProof/>
                    <w:webHidden/>
                    <w:sz w:val="22"/>
                    <w:szCs w:val="22"/>
                  </w:rPr>
                  <w:fldChar w:fldCharType="end"/>
                </w:r>
              </w:hyperlink>
            </w:p>
            <w:p w14:paraId="049DF4D7" w14:textId="0B9FEA07" w:rsidR="00D77911" w:rsidRPr="00CC38C1" w:rsidRDefault="00FC3383" w:rsidP="00EC5731">
              <w:pPr>
                <w:pStyle w:val="TOC2"/>
                <w:rPr>
                  <w:rFonts w:ascii="Times New Roman" w:hAnsi="Times New Roman" w:cs="Times New Roman"/>
                  <w:noProof/>
                  <w:sz w:val="22"/>
                  <w:szCs w:val="22"/>
                  <w:lang w:eastAsia="en-CA"/>
                </w:rPr>
              </w:pPr>
              <w:hyperlink w:anchor="_Toc22904171" w:history="1">
                <w:r w:rsidR="00D77911" w:rsidRPr="00CC38C1">
                  <w:rPr>
                    <w:rStyle w:val="Hyperlink"/>
                    <w:rFonts w:ascii="Times New Roman" w:hAnsi="Times New Roman" w:cs="Times New Roman"/>
                    <w:noProof/>
                    <w:sz w:val="22"/>
                    <w:szCs w:val="22"/>
                  </w:rPr>
                  <w:t>3.9</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Destruction of Controlled Substances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_Toc22904171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25</w:t>
                </w:r>
                <w:r w:rsidR="00D77911" w:rsidRPr="00CC38C1">
                  <w:rPr>
                    <w:rFonts w:ascii="Times New Roman" w:hAnsi="Times New Roman" w:cs="Times New Roman"/>
                    <w:noProof/>
                    <w:webHidden/>
                    <w:sz w:val="22"/>
                    <w:szCs w:val="22"/>
                  </w:rPr>
                  <w:fldChar w:fldCharType="end"/>
                </w:r>
              </w:hyperlink>
            </w:p>
            <w:p w14:paraId="3AC6A1DD" w14:textId="647877CF" w:rsidR="00D77911" w:rsidRPr="00CC38C1" w:rsidRDefault="00FC3383" w:rsidP="00EC5731">
              <w:pPr>
                <w:pStyle w:val="TOC2"/>
                <w:rPr>
                  <w:rFonts w:ascii="Times New Roman" w:hAnsi="Times New Roman" w:cs="Times New Roman"/>
                  <w:noProof/>
                  <w:sz w:val="22"/>
                  <w:szCs w:val="22"/>
                  <w:lang w:eastAsia="en-CA"/>
                </w:rPr>
              </w:pPr>
              <w:hyperlink w:anchor="_Toc22904172" w:history="1">
                <w:r w:rsidR="00D77911" w:rsidRPr="00CC38C1">
                  <w:rPr>
                    <w:rStyle w:val="Hyperlink"/>
                    <w:rFonts w:ascii="Times New Roman" w:hAnsi="Times New Roman" w:cs="Times New Roman"/>
                    <w:noProof/>
                    <w:sz w:val="22"/>
                    <w:szCs w:val="22"/>
                  </w:rPr>
                  <w:t xml:space="preserve">4. </w:t>
                </w:r>
                <w:r w:rsidR="007F65EA" w:rsidRPr="007F65EA">
                  <w:rPr>
                    <w:rStyle w:val="Hyperlink"/>
                    <w:rFonts w:ascii="Times New Roman" w:hAnsi="Times New Roman" w:cs="Times New Roman"/>
                    <w:i/>
                    <w:noProof/>
                    <w:sz w:val="22"/>
                    <w:szCs w:val="22"/>
                  </w:rPr>
                  <w:t>ADDITIONAL INFORMATION</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_Toc22904172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26</w:t>
                </w:r>
                <w:r w:rsidR="00D77911" w:rsidRPr="00CC38C1">
                  <w:rPr>
                    <w:rFonts w:ascii="Times New Roman" w:hAnsi="Times New Roman" w:cs="Times New Roman"/>
                    <w:noProof/>
                    <w:webHidden/>
                    <w:sz w:val="22"/>
                    <w:szCs w:val="22"/>
                  </w:rPr>
                  <w:fldChar w:fldCharType="end"/>
                </w:r>
              </w:hyperlink>
            </w:p>
            <w:p w14:paraId="713C793E" w14:textId="538127C2" w:rsidR="00D77911" w:rsidRPr="00CC38C1" w:rsidRDefault="00FC3383" w:rsidP="00EC5731">
              <w:pPr>
                <w:pStyle w:val="TOC2"/>
                <w:rPr>
                  <w:rFonts w:ascii="Times New Roman" w:hAnsi="Times New Roman" w:cs="Times New Roman"/>
                  <w:noProof/>
                  <w:sz w:val="22"/>
                  <w:szCs w:val="22"/>
                  <w:lang w:eastAsia="en-CA"/>
                </w:rPr>
              </w:pPr>
              <w:hyperlink w:anchor="_Toc22904173" w:history="1">
                <w:r w:rsidR="00D77911" w:rsidRPr="00CC38C1">
                  <w:rPr>
                    <w:rStyle w:val="Hyperlink"/>
                    <w:rFonts w:ascii="Times New Roman" w:hAnsi="Times New Roman" w:cs="Times New Roman"/>
                    <w:noProof/>
                    <w:sz w:val="22"/>
                    <w:szCs w:val="22"/>
                  </w:rPr>
                  <w:t>4.1</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Transportation and Security of Controlled Substances during Health Facility Closure or during an Emergency Evacuation</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_Toc22904173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26</w:t>
                </w:r>
                <w:r w:rsidR="00D77911" w:rsidRPr="00CC38C1">
                  <w:rPr>
                    <w:rFonts w:ascii="Times New Roman" w:hAnsi="Times New Roman" w:cs="Times New Roman"/>
                    <w:noProof/>
                    <w:webHidden/>
                    <w:sz w:val="22"/>
                    <w:szCs w:val="22"/>
                  </w:rPr>
                  <w:fldChar w:fldCharType="end"/>
                </w:r>
              </w:hyperlink>
            </w:p>
            <w:p w14:paraId="3804372F" w14:textId="76A91E03" w:rsidR="00D77911" w:rsidRPr="00CC38C1" w:rsidRDefault="00FC3383" w:rsidP="00EC5731">
              <w:pPr>
                <w:pStyle w:val="TOC2"/>
                <w:rPr>
                  <w:rFonts w:ascii="Times New Roman" w:hAnsi="Times New Roman" w:cs="Times New Roman"/>
                  <w:noProof/>
                  <w:sz w:val="22"/>
                  <w:szCs w:val="22"/>
                  <w:lang w:eastAsia="en-CA"/>
                </w:rPr>
              </w:pPr>
              <w:hyperlink w:anchor="_Toc22904174" w:history="1">
                <w:r w:rsidR="00D77911" w:rsidRPr="00CC38C1">
                  <w:rPr>
                    <w:rStyle w:val="Hyperlink"/>
                    <w:rFonts w:ascii="Times New Roman" w:hAnsi="Times New Roman" w:cs="Times New Roman"/>
                    <w:noProof/>
                    <w:sz w:val="22"/>
                    <w:szCs w:val="22"/>
                  </w:rPr>
                  <w:t xml:space="preserve">4.2 </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Transportation and security of Controlled Substances to support treatment provided from an alternate location outside of the First Nations Health Facility</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_Toc22904174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27</w:t>
                </w:r>
                <w:r w:rsidR="00D77911" w:rsidRPr="00CC38C1">
                  <w:rPr>
                    <w:rFonts w:ascii="Times New Roman" w:hAnsi="Times New Roman" w:cs="Times New Roman"/>
                    <w:noProof/>
                    <w:webHidden/>
                    <w:sz w:val="22"/>
                    <w:szCs w:val="22"/>
                  </w:rPr>
                  <w:fldChar w:fldCharType="end"/>
                </w:r>
              </w:hyperlink>
            </w:p>
            <w:p w14:paraId="14C5E310" w14:textId="5384DE51" w:rsidR="00D77911" w:rsidRPr="00CC38C1" w:rsidRDefault="00FC3383" w:rsidP="00EC5731">
              <w:pPr>
                <w:pStyle w:val="TOC2"/>
                <w:rPr>
                  <w:rFonts w:ascii="Times New Roman" w:hAnsi="Times New Roman" w:cs="Times New Roman"/>
                  <w:noProof/>
                  <w:sz w:val="22"/>
                  <w:szCs w:val="22"/>
                  <w:lang w:eastAsia="en-CA"/>
                </w:rPr>
              </w:pPr>
              <w:hyperlink w:anchor="_Toc22904175" w:history="1">
                <w:r w:rsidR="00D77911" w:rsidRPr="00CC38C1">
                  <w:rPr>
                    <w:rStyle w:val="Hyperlink"/>
                    <w:rFonts w:ascii="Times New Roman" w:hAnsi="Times New Roman" w:cs="Times New Roman"/>
                    <w:noProof/>
                    <w:sz w:val="22"/>
                    <w:szCs w:val="22"/>
                  </w:rPr>
                  <w:t>4.3</w:t>
                </w:r>
                <w:r w:rsidR="00D77911" w:rsidRPr="00CC38C1">
                  <w:rPr>
                    <w:rFonts w:ascii="Times New Roman" w:hAnsi="Times New Roman" w:cs="Times New Roman"/>
                    <w:noProof/>
                    <w:sz w:val="22"/>
                    <w:szCs w:val="22"/>
                    <w:lang w:eastAsia="en-CA"/>
                  </w:rPr>
                  <w:tab/>
                </w:r>
                <w:r w:rsidR="00D77911" w:rsidRPr="00CC38C1">
                  <w:rPr>
                    <w:rStyle w:val="Hyperlink"/>
                    <w:rFonts w:ascii="Times New Roman" w:hAnsi="Times New Roman" w:cs="Times New Roman"/>
                    <w:noProof/>
                    <w:sz w:val="22"/>
                    <w:szCs w:val="22"/>
                  </w:rPr>
                  <w:t>Delivery of Controlled Substances sold or provided by off-site retail pharmacists/NIHB Pharmacy Providers to their clients living in remote areas (client-specific medications)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_Toc22904175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28</w:t>
                </w:r>
                <w:r w:rsidR="00D77911" w:rsidRPr="00CC38C1">
                  <w:rPr>
                    <w:rFonts w:ascii="Times New Roman" w:hAnsi="Times New Roman" w:cs="Times New Roman"/>
                    <w:noProof/>
                    <w:webHidden/>
                    <w:sz w:val="22"/>
                    <w:szCs w:val="22"/>
                  </w:rPr>
                  <w:fldChar w:fldCharType="end"/>
                </w:r>
              </w:hyperlink>
            </w:p>
            <w:p w14:paraId="74A47D01" w14:textId="31C4ADB0" w:rsidR="00D77911" w:rsidRPr="00CC38C1" w:rsidRDefault="00FC3383" w:rsidP="00CC38C1">
              <w:pPr>
                <w:pStyle w:val="TOC3"/>
                <w:rPr>
                  <w:rFonts w:ascii="Times New Roman" w:hAnsi="Times New Roman" w:cs="Times New Roman"/>
                  <w:noProof/>
                  <w:sz w:val="22"/>
                  <w:szCs w:val="22"/>
                  <w:lang w:eastAsia="en-CA"/>
                </w:rPr>
              </w:pPr>
              <w:hyperlink w:anchor="_Toc22904177" w:history="1">
                <w:r w:rsidR="00D77911" w:rsidRPr="009E402D">
                  <w:rPr>
                    <w:rStyle w:val="Hyperlink"/>
                    <w:rFonts w:ascii="Times New Roman" w:hAnsi="Times New Roman" w:cs="Times New Roman"/>
                    <w:i/>
                    <w:noProof/>
                    <w:sz w:val="22"/>
                    <w:szCs w:val="22"/>
                    <w:lang w:val="en-US"/>
                  </w:rPr>
                  <w:t>REFERENCES</w:t>
                </w:r>
                <w:r w:rsidR="00D77911" w:rsidRPr="00CC38C1">
                  <w:rPr>
                    <w:rFonts w:ascii="Times New Roman" w:hAnsi="Times New Roman" w:cs="Times New Roman"/>
                    <w:noProof/>
                    <w:webHidden/>
                    <w:sz w:val="22"/>
                    <w:szCs w:val="22"/>
                  </w:rPr>
                  <w:tab/>
                </w:r>
                <w:r w:rsidR="00D77911" w:rsidRPr="00CC38C1">
                  <w:rPr>
                    <w:rFonts w:ascii="Times New Roman" w:hAnsi="Times New Roman" w:cs="Times New Roman"/>
                    <w:noProof/>
                    <w:webHidden/>
                    <w:sz w:val="22"/>
                    <w:szCs w:val="22"/>
                  </w:rPr>
                  <w:fldChar w:fldCharType="begin"/>
                </w:r>
                <w:r w:rsidR="00D77911" w:rsidRPr="00CC38C1">
                  <w:rPr>
                    <w:rFonts w:ascii="Times New Roman" w:hAnsi="Times New Roman" w:cs="Times New Roman"/>
                    <w:noProof/>
                    <w:webHidden/>
                    <w:sz w:val="22"/>
                    <w:szCs w:val="22"/>
                  </w:rPr>
                  <w:instrText xml:space="preserve"> PAGEREF _Toc22904177 \h </w:instrText>
                </w:r>
                <w:r w:rsidR="00D77911" w:rsidRPr="00CC38C1">
                  <w:rPr>
                    <w:rFonts w:ascii="Times New Roman" w:hAnsi="Times New Roman" w:cs="Times New Roman"/>
                    <w:noProof/>
                    <w:webHidden/>
                    <w:sz w:val="22"/>
                    <w:szCs w:val="22"/>
                  </w:rPr>
                </w:r>
                <w:r w:rsidR="00D77911" w:rsidRPr="00CC38C1">
                  <w:rPr>
                    <w:rFonts w:ascii="Times New Roman" w:hAnsi="Times New Roman" w:cs="Times New Roman"/>
                    <w:noProof/>
                    <w:webHidden/>
                    <w:sz w:val="22"/>
                    <w:szCs w:val="22"/>
                  </w:rPr>
                  <w:fldChar w:fldCharType="separate"/>
                </w:r>
                <w:r w:rsidR="009817F2">
                  <w:rPr>
                    <w:rFonts w:ascii="Times New Roman" w:hAnsi="Times New Roman" w:cs="Times New Roman"/>
                    <w:noProof/>
                    <w:webHidden/>
                    <w:sz w:val="22"/>
                    <w:szCs w:val="22"/>
                  </w:rPr>
                  <w:t>29</w:t>
                </w:r>
                <w:r w:rsidR="00D77911" w:rsidRPr="00CC38C1">
                  <w:rPr>
                    <w:rFonts w:ascii="Times New Roman" w:hAnsi="Times New Roman" w:cs="Times New Roman"/>
                    <w:noProof/>
                    <w:webHidden/>
                    <w:sz w:val="22"/>
                    <w:szCs w:val="22"/>
                  </w:rPr>
                  <w:fldChar w:fldCharType="end"/>
                </w:r>
              </w:hyperlink>
            </w:p>
            <w:p w14:paraId="6D6651C5" w14:textId="655C93AF" w:rsidR="00D77911" w:rsidRDefault="00D77911">
              <w:r w:rsidRPr="00CC38C1">
                <w:rPr>
                  <w:rFonts w:ascii="Times New Roman" w:hAnsi="Times New Roman" w:cs="Times New Roman"/>
                  <w:b/>
                  <w:bCs/>
                  <w:noProof/>
                  <w:sz w:val="22"/>
                  <w:szCs w:val="22"/>
                </w:rPr>
                <w:fldChar w:fldCharType="end"/>
              </w:r>
            </w:p>
          </w:sdtContent>
        </w:sdt>
        <w:p w14:paraId="15A86BE4" w14:textId="77777777" w:rsidR="00AA26D0" w:rsidRDefault="00AA26D0">
          <w:pPr>
            <w:rPr>
              <w:rFonts w:ascii="Arial" w:eastAsia="Times New Roman" w:hAnsi="Arial" w:cs="Arial"/>
              <w:b/>
              <w:bCs/>
              <w:kern w:val="32"/>
              <w:sz w:val="32"/>
              <w:szCs w:val="32"/>
              <w:lang w:eastAsia="en-CA"/>
            </w:rPr>
          </w:pPr>
          <w:bookmarkStart w:id="2" w:name="_Toc22556967"/>
          <w:bookmarkStart w:id="3" w:name="_Toc22904142"/>
          <w:r>
            <w:br w:type="page"/>
          </w:r>
        </w:p>
        <w:p w14:paraId="62A65343" w14:textId="7D25AEF7" w:rsidR="002A54C6" w:rsidRPr="00BB084D" w:rsidRDefault="002A54C6" w:rsidP="005B21C8">
          <w:pPr>
            <w:pStyle w:val="Heading1"/>
            <w:numPr>
              <w:ilvl w:val="0"/>
              <w:numId w:val="0"/>
            </w:numPr>
            <w:ind w:left="432" w:hanging="432"/>
            <w:rPr>
              <w:rFonts w:ascii="Times New Roman" w:hAnsi="Times New Roman" w:cs="Times New Roman"/>
              <w:b w:val="0"/>
              <w:sz w:val="24"/>
              <w:szCs w:val="24"/>
            </w:rPr>
          </w:pPr>
          <w:r w:rsidRPr="00D75E77">
            <w:lastRenderedPageBreak/>
            <w:t>List of Annexes</w:t>
          </w:r>
          <w:bookmarkEnd w:id="2"/>
          <w:bookmarkEnd w:id="3"/>
        </w:p>
        <w:p w14:paraId="21D519A4" w14:textId="77777777" w:rsidR="002A54C6" w:rsidRPr="00BB084D" w:rsidRDefault="002A54C6" w:rsidP="002A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p>
        <w:p w14:paraId="07457C6D" w14:textId="77777777" w:rsidR="002A54C6" w:rsidRPr="00BB084D" w:rsidRDefault="002A54C6" w:rsidP="002A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B084D">
            <w:rPr>
              <w:rFonts w:ascii="Times New Roman" w:hAnsi="Times New Roman" w:cs="Times New Roman"/>
            </w:rPr>
            <w:t xml:space="preserve">Annex 1: </w:t>
          </w:r>
          <w:r w:rsidRPr="00BB084D">
            <w:rPr>
              <w:rFonts w:ascii="Times New Roman" w:hAnsi="Times New Roman" w:cs="Times New Roman"/>
            </w:rPr>
            <w:tab/>
            <w:t>Controlled Substances Signature and Acknowledgement Form</w:t>
          </w:r>
        </w:p>
        <w:p w14:paraId="0FC31EE4" w14:textId="77777777" w:rsidR="002A54C6" w:rsidRPr="00BB084D" w:rsidRDefault="002A54C6" w:rsidP="002A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B084D">
            <w:rPr>
              <w:rFonts w:ascii="Times New Roman" w:hAnsi="Times New Roman" w:cs="Times New Roman"/>
            </w:rPr>
            <w:t>Annex 2A:</w:t>
          </w:r>
          <w:r w:rsidRPr="00BB084D">
            <w:rPr>
              <w:rFonts w:ascii="Times New Roman" w:hAnsi="Times New Roman" w:cs="Times New Roman"/>
            </w:rPr>
            <w:tab/>
            <w:t>Controlled Substances Register Form - Drug Count - Single Drug</w:t>
          </w:r>
        </w:p>
        <w:p w14:paraId="4B84DAA2" w14:textId="77777777" w:rsidR="002A54C6" w:rsidRPr="00BB084D" w:rsidRDefault="002A54C6" w:rsidP="002A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B084D">
            <w:rPr>
              <w:rFonts w:ascii="Times New Roman" w:hAnsi="Times New Roman" w:cs="Times New Roman"/>
            </w:rPr>
            <w:t>Annex 2B:</w:t>
          </w:r>
          <w:r w:rsidRPr="00BB084D">
            <w:rPr>
              <w:rFonts w:ascii="Times New Roman" w:hAnsi="Times New Roman" w:cs="Times New Roman"/>
            </w:rPr>
            <w:tab/>
            <w:t>Controlled Substances Register Form - Drug Count - Combined</w:t>
          </w:r>
        </w:p>
        <w:p w14:paraId="42C44F78" w14:textId="77777777" w:rsidR="002A54C6" w:rsidRPr="00BB084D" w:rsidRDefault="002A54C6" w:rsidP="002A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imes New Roman" w:hAnsi="Times New Roman" w:cs="Times New Roman"/>
            </w:rPr>
          </w:pPr>
          <w:r w:rsidRPr="00BB084D">
            <w:rPr>
              <w:rFonts w:ascii="Times New Roman" w:hAnsi="Times New Roman" w:cs="Times New Roman"/>
            </w:rPr>
            <w:t>Annex 2B:</w:t>
          </w:r>
          <w:r w:rsidRPr="00BB084D">
            <w:rPr>
              <w:rFonts w:ascii="Times New Roman" w:hAnsi="Times New Roman" w:cs="Times New Roman"/>
            </w:rPr>
            <w:tab/>
            <w:t xml:space="preserve">Controlled Substances Register Form - Drug Count - Combined - </w:t>
          </w:r>
          <w:r w:rsidRPr="00BB084D">
            <w:rPr>
              <w:rFonts w:ascii="Times New Roman" w:hAnsi="Times New Roman" w:cs="Times New Roman"/>
              <w:b/>
              <w:bCs/>
              <w:u w:val="single"/>
            </w:rPr>
            <w:t>example</w:t>
          </w:r>
        </w:p>
        <w:p w14:paraId="0029878A" w14:textId="77777777" w:rsidR="002A54C6" w:rsidRPr="00BB084D" w:rsidRDefault="002A54C6" w:rsidP="002A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B084D">
            <w:rPr>
              <w:rFonts w:ascii="Times New Roman" w:hAnsi="Times New Roman" w:cs="Times New Roman"/>
            </w:rPr>
            <w:t>Annex 3:</w:t>
          </w:r>
          <w:r w:rsidRPr="00BB084D">
            <w:rPr>
              <w:rFonts w:ascii="Times New Roman" w:hAnsi="Times New Roman" w:cs="Times New Roman"/>
            </w:rPr>
            <w:tab/>
            <w:t>Controlled Substances Month End Inventory and Usage Report</w:t>
          </w:r>
        </w:p>
        <w:p w14:paraId="54415D8C" w14:textId="77777777" w:rsidR="002A54C6" w:rsidRPr="00BB084D" w:rsidRDefault="002A54C6" w:rsidP="002A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B084D">
            <w:rPr>
              <w:rFonts w:ascii="Times New Roman" w:hAnsi="Times New Roman" w:cs="Times New Roman"/>
            </w:rPr>
            <w:t>Annex 3:</w:t>
          </w:r>
          <w:r w:rsidRPr="00BB084D">
            <w:rPr>
              <w:rFonts w:ascii="Times New Roman" w:hAnsi="Times New Roman" w:cs="Times New Roman"/>
            </w:rPr>
            <w:tab/>
            <w:t xml:space="preserve">Controlled Substances Month End Inventory and Usage Report - </w:t>
          </w:r>
          <w:r w:rsidRPr="00BB084D">
            <w:rPr>
              <w:rFonts w:ascii="Times New Roman" w:hAnsi="Times New Roman" w:cs="Times New Roman"/>
              <w:b/>
              <w:bCs/>
              <w:u w:val="single"/>
            </w:rPr>
            <w:t>example</w:t>
          </w:r>
        </w:p>
        <w:p w14:paraId="6AAEA856" w14:textId="77777777" w:rsidR="002A54C6" w:rsidRPr="00BB084D" w:rsidRDefault="002A54C6" w:rsidP="002A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B084D">
            <w:rPr>
              <w:rFonts w:ascii="Times New Roman" w:hAnsi="Times New Roman" w:cs="Times New Roman"/>
            </w:rPr>
            <w:t>Annex 4:</w:t>
          </w:r>
          <w:r w:rsidRPr="00BB084D">
            <w:rPr>
              <w:rFonts w:ascii="Times New Roman" w:hAnsi="Times New Roman" w:cs="Times New Roman"/>
            </w:rPr>
            <w:tab/>
            <w:t>Controlled Substances Destruction Request Form</w:t>
          </w:r>
        </w:p>
        <w:p w14:paraId="497CE9B9" w14:textId="77777777" w:rsidR="002A54C6" w:rsidRPr="00BB084D" w:rsidRDefault="002A54C6" w:rsidP="002A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B084D">
            <w:rPr>
              <w:rFonts w:ascii="Times New Roman" w:hAnsi="Times New Roman" w:cs="Times New Roman"/>
            </w:rPr>
            <w:t>Annex 5:</w:t>
          </w:r>
          <w:r w:rsidRPr="00BB084D">
            <w:rPr>
              <w:rFonts w:ascii="Times New Roman" w:hAnsi="Times New Roman" w:cs="Times New Roman"/>
            </w:rPr>
            <w:tab/>
            <w:t>Controlled Substances Verification Tool</w:t>
          </w:r>
        </w:p>
        <w:p w14:paraId="581F290F" w14:textId="77777777" w:rsidR="002A54C6" w:rsidRPr="00BB084D" w:rsidRDefault="002A54C6" w:rsidP="002A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imes New Roman" w:hAnsi="Times New Roman" w:cs="Times New Roman"/>
            </w:rPr>
          </w:pPr>
          <w:r w:rsidRPr="00BB084D">
            <w:rPr>
              <w:rFonts w:ascii="Times New Roman" w:hAnsi="Times New Roman" w:cs="Times New Roman"/>
            </w:rPr>
            <w:t>Annex 6:</w:t>
          </w:r>
          <w:r w:rsidRPr="00BB084D">
            <w:rPr>
              <w:rFonts w:ascii="Times New Roman" w:hAnsi="Times New Roman" w:cs="Times New Roman"/>
            </w:rPr>
            <w:tab/>
            <w:t>Controlled Substances Audit Form</w:t>
          </w:r>
        </w:p>
        <w:p w14:paraId="3E770FE6" w14:textId="1A3C714B" w:rsidR="002A54C6" w:rsidRPr="00BB084D" w:rsidRDefault="002A54C6" w:rsidP="002A54C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B084D">
            <w:rPr>
              <w:rFonts w:ascii="Times New Roman" w:hAnsi="Times New Roman" w:cs="Times New Roman"/>
            </w:rPr>
            <w:t>Annex 7:</w:t>
          </w:r>
          <w:r w:rsidRPr="00BB084D">
            <w:rPr>
              <w:rFonts w:ascii="Times New Roman" w:hAnsi="Times New Roman" w:cs="Times New Roman"/>
            </w:rPr>
            <w:tab/>
            <w:t>Loss or Theft Report Form for Controlled Substances and Precursors (updated)</w:t>
          </w:r>
        </w:p>
        <w:p w14:paraId="78A9B029" w14:textId="77777777" w:rsidR="002A54C6" w:rsidRPr="00BB084D" w:rsidRDefault="002A54C6" w:rsidP="002A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imes New Roman" w:hAnsi="Times New Roman" w:cs="Times New Roman"/>
              <w:b/>
              <w:bCs/>
            </w:rPr>
          </w:pPr>
          <w:r w:rsidRPr="00BB084D">
            <w:rPr>
              <w:rFonts w:ascii="Times New Roman" w:hAnsi="Times New Roman" w:cs="Times New Roman"/>
            </w:rPr>
            <w:t>Annex 8:</w:t>
          </w:r>
          <w:r w:rsidRPr="00BB084D">
            <w:rPr>
              <w:rFonts w:ascii="Times New Roman" w:hAnsi="Times New Roman" w:cs="Times New Roman"/>
              <w:b/>
              <w:bCs/>
            </w:rPr>
            <w:tab/>
          </w:r>
          <w:r w:rsidRPr="00BB084D">
            <w:rPr>
              <w:rFonts w:ascii="Times New Roman" w:hAnsi="Times New Roman" w:cs="Times New Roman"/>
            </w:rPr>
            <w:t>Semi-Annual Regional Audit Report</w:t>
          </w:r>
        </w:p>
        <w:p w14:paraId="20D80B49" w14:textId="77777777" w:rsidR="002A54C6" w:rsidRPr="00BB084D" w:rsidRDefault="002A54C6" w:rsidP="002A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imes New Roman" w:hAnsi="Times New Roman" w:cs="Times New Roman"/>
              <w:bCs/>
            </w:rPr>
          </w:pPr>
          <w:r w:rsidRPr="00BB084D">
            <w:rPr>
              <w:rFonts w:ascii="Times New Roman" w:hAnsi="Times New Roman" w:cs="Times New Roman"/>
              <w:bCs/>
            </w:rPr>
            <w:t>Annex 9:</w:t>
          </w:r>
          <w:r w:rsidRPr="00BB084D">
            <w:rPr>
              <w:rFonts w:ascii="Times New Roman" w:hAnsi="Times New Roman" w:cs="Times New Roman"/>
              <w:bCs/>
            </w:rPr>
            <w:tab/>
            <w:t>Fax Model Prescription - Requirements and Form</w:t>
          </w:r>
        </w:p>
        <w:p w14:paraId="0C64B873" w14:textId="3B3A4E9D" w:rsidR="00B16A50" w:rsidRDefault="002A54C6" w:rsidP="00B16A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imes New Roman" w:hAnsi="Times New Roman" w:cs="Times New Roman"/>
              <w:bCs/>
            </w:rPr>
          </w:pPr>
          <w:r w:rsidRPr="00BB084D">
            <w:rPr>
              <w:rFonts w:ascii="Times New Roman" w:hAnsi="Times New Roman" w:cs="Times New Roman"/>
              <w:bCs/>
            </w:rPr>
            <w:t xml:space="preserve">Annex 10: </w:t>
          </w:r>
          <w:r w:rsidRPr="00BB084D">
            <w:rPr>
              <w:rFonts w:ascii="Times New Roman" w:hAnsi="Times New Roman" w:cs="Times New Roman"/>
              <w:bCs/>
            </w:rPr>
            <w:tab/>
          </w:r>
          <w:r w:rsidR="005A0F15">
            <w:rPr>
              <w:rFonts w:ascii="Times New Roman" w:hAnsi="Times New Roman" w:cs="Times New Roman"/>
              <w:bCs/>
            </w:rPr>
            <w:t>Prerequisites to Providing Controlled Substances included in the FNIHB Nursing Station Formulary Using the FNIHB Drug Classification System (DCS) [Annex applicable only to Ontario and Manitoba Regions]</w:t>
          </w:r>
        </w:p>
        <w:p w14:paraId="5F166F4A" w14:textId="7B461626" w:rsidR="00206F4E" w:rsidRDefault="00206F4E" w:rsidP="00206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Times New Roman" w:hAnsi="Times New Roman" w:cs="Times New Roman"/>
              <w:bCs/>
            </w:rPr>
          </w:pPr>
          <w:r>
            <w:rPr>
              <w:rFonts w:ascii="Times New Roman" w:hAnsi="Times New Roman" w:cs="Times New Roman"/>
              <w:bCs/>
            </w:rPr>
            <w:t>Annex 11:       Suboxone Register Form – Drug Count - Combined</w:t>
          </w:r>
        </w:p>
        <w:p w14:paraId="1362AD6D" w14:textId="551F11F2" w:rsidR="00BB084D" w:rsidRPr="00B16742" w:rsidRDefault="002A54C6" w:rsidP="005B21C8">
          <w:pPr>
            <w:pStyle w:val="Heading1"/>
            <w:numPr>
              <w:ilvl w:val="0"/>
              <w:numId w:val="0"/>
            </w:numPr>
            <w:rPr>
              <w:rFonts w:ascii="Times New Roman" w:hAnsi="Times New Roman" w:cs="Times New Roman"/>
              <w:b w:val="0"/>
            </w:rPr>
          </w:pPr>
          <w:r w:rsidRPr="002A54C6">
            <w:br w:type="page"/>
          </w:r>
          <w:bookmarkStart w:id="4" w:name="_Toc22556968"/>
          <w:bookmarkStart w:id="5" w:name="_Toc22904143"/>
          <w:r w:rsidR="00BB084D" w:rsidRPr="00B16742">
            <w:rPr>
              <w:rStyle w:val="Heading1Char"/>
              <w:b/>
            </w:rPr>
            <w:t>List of Acronyms</w:t>
          </w:r>
          <w:bookmarkEnd w:id="4"/>
          <w:bookmarkEnd w:id="5"/>
        </w:p>
        <w:p w14:paraId="4BA3FA93" w14:textId="77777777"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rPr>
          </w:pPr>
        </w:p>
        <w:p w14:paraId="6CD0BA48" w14:textId="77777777"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Pr>
              <w:b/>
              <w:bCs/>
            </w:rPr>
            <w:t>ADM</w:t>
          </w:r>
          <w:r>
            <w:rPr>
              <w:b/>
              <w:bCs/>
            </w:rPr>
            <w:tab/>
          </w:r>
          <w:r>
            <w:rPr>
              <w:b/>
              <w:bCs/>
            </w:rPr>
            <w:tab/>
          </w:r>
          <w:r w:rsidRPr="008038B2">
            <w:rPr>
              <w:bCs/>
            </w:rPr>
            <w:t>Assistant Deputy Minister</w:t>
          </w:r>
        </w:p>
        <w:p w14:paraId="1E87570A" w14:textId="77777777"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Pr>
              <w:b/>
              <w:bCs/>
            </w:rPr>
            <w:t>CCC</w:t>
          </w:r>
          <w:r>
            <w:rPr>
              <w:b/>
              <w:bCs/>
            </w:rPr>
            <w:tab/>
          </w:r>
          <w:r>
            <w:rPr>
              <w:b/>
              <w:bCs/>
            </w:rPr>
            <w:tab/>
          </w:r>
          <w:r w:rsidRPr="008038B2">
            <w:rPr>
              <w:bCs/>
            </w:rPr>
            <w:t>Clinical and Client Care</w:t>
          </w:r>
        </w:p>
        <w:p w14:paraId="4922F047" w14:textId="77777777"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Pr>
              <w:b/>
              <w:bCs/>
            </w:rPr>
            <w:t xml:space="preserve">CS </w:t>
          </w:r>
          <w:r>
            <w:rPr>
              <w:b/>
              <w:bCs/>
            </w:rPr>
            <w:tab/>
          </w:r>
          <w:r>
            <w:rPr>
              <w:b/>
              <w:bCs/>
            </w:rPr>
            <w:tab/>
          </w:r>
          <w:r w:rsidRPr="008038B2">
            <w:rPr>
              <w:bCs/>
            </w:rPr>
            <w:t>Controlled Substances</w:t>
          </w:r>
        </w:p>
        <w:p w14:paraId="5C689EDF" w14:textId="77777777"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Pr>
              <w:b/>
              <w:bCs/>
            </w:rPr>
            <w:t>CDSA</w:t>
          </w:r>
          <w:r>
            <w:rPr>
              <w:b/>
              <w:bCs/>
            </w:rPr>
            <w:tab/>
          </w:r>
          <w:r>
            <w:rPr>
              <w:b/>
              <w:bCs/>
            </w:rPr>
            <w:tab/>
          </w:r>
          <w:r w:rsidRPr="008038B2">
            <w:rPr>
              <w:bCs/>
            </w:rPr>
            <w:t>Controlled Drugs and Substances Act</w:t>
          </w:r>
        </w:p>
        <w:p w14:paraId="34A3AB00" w14:textId="77777777" w:rsidR="00BB084D" w:rsidRPr="002C15C9"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sidRPr="002C15C9">
            <w:rPr>
              <w:b/>
              <w:bCs/>
            </w:rPr>
            <w:t>DNM</w:t>
          </w:r>
          <w:r w:rsidRPr="002C15C9">
            <w:rPr>
              <w:b/>
              <w:bCs/>
            </w:rPr>
            <w:tab/>
          </w:r>
          <w:r w:rsidRPr="002C15C9">
            <w:rPr>
              <w:b/>
              <w:bCs/>
            </w:rPr>
            <w:tab/>
          </w:r>
          <w:r w:rsidRPr="008038B2">
            <w:rPr>
              <w:bCs/>
            </w:rPr>
            <w:t>Designated Nurse Manager</w:t>
          </w:r>
        </w:p>
        <w:p w14:paraId="05E3FE9D" w14:textId="062B12A8"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Pr>
              <w:b/>
              <w:bCs/>
            </w:rPr>
            <w:t>FNIHB</w:t>
          </w:r>
          <w:r w:rsidR="008038B2">
            <w:rPr>
              <w:b/>
              <w:bCs/>
            </w:rPr>
            <w:t xml:space="preserve"> </w:t>
          </w:r>
          <w:r>
            <w:rPr>
              <w:b/>
              <w:bCs/>
            </w:rPr>
            <w:tab/>
          </w:r>
          <w:r w:rsidRPr="008038B2">
            <w:rPr>
              <w:bCs/>
            </w:rPr>
            <w:t>First Nations and Inuit Health Branch</w:t>
          </w:r>
          <w:r>
            <w:rPr>
              <w:b/>
              <w:bCs/>
            </w:rPr>
            <w:t xml:space="preserve"> </w:t>
          </w:r>
        </w:p>
        <w:p w14:paraId="16AB77D2" w14:textId="77777777"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Pr>
              <w:b/>
              <w:bCs/>
            </w:rPr>
            <w:t>IPS</w:t>
          </w:r>
          <w:r>
            <w:rPr>
              <w:b/>
              <w:bCs/>
            </w:rPr>
            <w:tab/>
          </w:r>
          <w:r>
            <w:rPr>
              <w:b/>
              <w:bCs/>
            </w:rPr>
            <w:tab/>
          </w:r>
          <w:r w:rsidRPr="008038B2">
            <w:rPr>
              <w:bCs/>
            </w:rPr>
            <w:t>Interprofessional Practice Support– FNIHB</w:t>
          </w:r>
        </w:p>
        <w:p w14:paraId="4B208243" w14:textId="77777777"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Pr>
              <w:b/>
              <w:bCs/>
            </w:rPr>
            <w:t>NIC</w:t>
          </w:r>
          <w:r>
            <w:rPr>
              <w:b/>
              <w:bCs/>
            </w:rPr>
            <w:tab/>
          </w:r>
          <w:r>
            <w:rPr>
              <w:b/>
              <w:bCs/>
            </w:rPr>
            <w:tab/>
          </w:r>
          <w:r w:rsidRPr="008038B2">
            <w:rPr>
              <w:bCs/>
            </w:rPr>
            <w:t>Nurse in Charge</w:t>
          </w:r>
        </w:p>
        <w:p w14:paraId="39322F6A" w14:textId="77777777"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Pr>
              <w:b/>
              <w:bCs/>
            </w:rPr>
            <w:t>NIHB</w:t>
          </w:r>
          <w:r>
            <w:rPr>
              <w:b/>
              <w:bCs/>
            </w:rPr>
            <w:tab/>
          </w:r>
          <w:r>
            <w:rPr>
              <w:b/>
              <w:bCs/>
            </w:rPr>
            <w:tab/>
          </w:r>
          <w:r w:rsidRPr="008038B2">
            <w:rPr>
              <w:bCs/>
            </w:rPr>
            <w:t>Non-Insured Health Benefits Directorate – FNIHB</w:t>
          </w:r>
        </w:p>
        <w:p w14:paraId="5551BEA3" w14:textId="77777777"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Pr>
              <w:b/>
              <w:bCs/>
            </w:rPr>
            <w:t>OCS</w:t>
          </w:r>
          <w:r>
            <w:rPr>
              <w:b/>
              <w:bCs/>
            </w:rPr>
            <w:tab/>
          </w:r>
          <w:r>
            <w:rPr>
              <w:b/>
              <w:bCs/>
            </w:rPr>
            <w:tab/>
          </w:r>
          <w:r w:rsidRPr="008038B2">
            <w:rPr>
              <w:bCs/>
            </w:rPr>
            <w:t>Office of Controlled Substances - Health Canada</w:t>
          </w:r>
        </w:p>
        <w:p w14:paraId="3C0B57D8" w14:textId="77777777" w:rsidR="00BB084D" w:rsidRPr="008038B2"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rPr>
          </w:pPr>
          <w:r>
            <w:rPr>
              <w:b/>
              <w:bCs/>
            </w:rPr>
            <w:t>OPHC</w:t>
          </w:r>
          <w:r>
            <w:rPr>
              <w:b/>
              <w:bCs/>
            </w:rPr>
            <w:tab/>
          </w:r>
          <w:r>
            <w:rPr>
              <w:b/>
              <w:bCs/>
            </w:rPr>
            <w:tab/>
          </w:r>
          <w:r w:rsidRPr="008038B2">
            <w:rPr>
              <w:bCs/>
            </w:rPr>
            <w:t>Office of Primary Health Care</w:t>
          </w:r>
        </w:p>
        <w:p w14:paraId="1A35D123" w14:textId="77777777"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Pr>
              <w:b/>
              <w:bCs/>
            </w:rPr>
            <w:t>PHCSD</w:t>
          </w:r>
          <w:r>
            <w:rPr>
              <w:b/>
              <w:bCs/>
            </w:rPr>
            <w:tab/>
          </w:r>
          <w:r w:rsidRPr="008038B2">
            <w:rPr>
              <w:bCs/>
            </w:rPr>
            <w:t>Primary Health Care Systems Division</w:t>
          </w:r>
        </w:p>
        <w:p w14:paraId="1DA4F320" w14:textId="77777777"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Pr>
              <w:b/>
              <w:bCs/>
            </w:rPr>
            <w:t>PHPCD</w:t>
          </w:r>
          <w:r>
            <w:rPr>
              <w:b/>
              <w:bCs/>
            </w:rPr>
            <w:tab/>
          </w:r>
          <w:r w:rsidRPr="008038B2">
            <w:rPr>
              <w:bCs/>
            </w:rPr>
            <w:t>Population Health and Primary Care Directorate</w:t>
          </w:r>
          <w:r>
            <w:rPr>
              <w:b/>
              <w:bCs/>
            </w:rPr>
            <w:t xml:space="preserve"> </w:t>
          </w:r>
        </w:p>
        <w:p w14:paraId="5C0FCA12" w14:textId="77777777"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Pr>
              <w:b/>
              <w:bCs/>
            </w:rPr>
            <w:t>RCSO</w:t>
          </w:r>
          <w:r>
            <w:rPr>
              <w:b/>
              <w:bCs/>
            </w:rPr>
            <w:tab/>
          </w:r>
          <w:r>
            <w:rPr>
              <w:b/>
              <w:bCs/>
            </w:rPr>
            <w:tab/>
          </w:r>
          <w:r w:rsidRPr="008038B2">
            <w:rPr>
              <w:bCs/>
            </w:rPr>
            <w:t>Regional Controlled Substances Officer</w:t>
          </w:r>
        </w:p>
        <w:p w14:paraId="64C7FE43" w14:textId="77777777" w:rsidR="00BB084D" w:rsidRDefault="00BB084D" w:rsidP="00BB08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
              <w:bCs/>
            </w:rPr>
          </w:pPr>
          <w:r>
            <w:rPr>
              <w:b/>
              <w:bCs/>
            </w:rPr>
            <w:t>RE</w:t>
          </w:r>
          <w:r>
            <w:rPr>
              <w:b/>
              <w:bCs/>
            </w:rPr>
            <w:tab/>
          </w:r>
          <w:r>
            <w:rPr>
              <w:b/>
              <w:bCs/>
            </w:rPr>
            <w:tab/>
          </w:r>
          <w:r w:rsidRPr="008038B2">
            <w:rPr>
              <w:bCs/>
            </w:rPr>
            <w:t>Regional Executive</w:t>
          </w:r>
        </w:p>
        <w:p w14:paraId="1C2C85BC" w14:textId="11C325D7" w:rsidR="002A54C6" w:rsidRPr="002A54C6" w:rsidRDefault="002A54C6" w:rsidP="002A54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bCs/>
            </w:rPr>
          </w:pPr>
        </w:p>
        <w:p w14:paraId="2F578CF3" w14:textId="0EFF86E0" w:rsidR="005F66B6" w:rsidRDefault="002A54C6" w:rsidP="005B21C8">
          <w:pPr>
            <w:pStyle w:val="Heading1"/>
            <w:rPr>
              <w:i/>
              <w:sz w:val="28"/>
              <w:szCs w:val="28"/>
            </w:rPr>
          </w:pPr>
          <w:r w:rsidRPr="00807920">
            <w:rPr>
              <w:sz w:val="24"/>
              <w:szCs w:val="24"/>
            </w:rPr>
            <w:br w:type="page"/>
          </w:r>
          <w:bookmarkStart w:id="6" w:name="_Toc22556969"/>
          <w:bookmarkStart w:id="7" w:name="_Toc22904144"/>
          <w:r w:rsidR="005F66B6" w:rsidRPr="005F66B6">
            <w:rPr>
              <w:i/>
              <w:sz w:val="28"/>
              <w:szCs w:val="28"/>
            </w:rPr>
            <w:t>Overview</w:t>
          </w:r>
        </w:p>
        <w:p w14:paraId="30A57180" w14:textId="16DAD4B4" w:rsidR="005F66B6" w:rsidRPr="00342B6A" w:rsidRDefault="008C4954" w:rsidP="005F66B6">
          <w:pPr>
            <w:rPr>
              <w:rFonts w:ascii="Times New Roman" w:hAnsi="Times New Roman" w:cs="Times New Roman"/>
              <w:lang w:eastAsia="en-CA"/>
            </w:rPr>
          </w:pPr>
          <w:r w:rsidRPr="00342B6A">
            <w:rPr>
              <w:rFonts w:ascii="Times New Roman" w:hAnsi="Times New Roman" w:cs="Times New Roman"/>
              <w:lang w:eastAsia="en-CA"/>
            </w:rPr>
            <w:t xml:space="preserve">Controlled substances (CS) provide valuable treatments for many patients. Unfortunately, over the past decade, the rise in the prescribing of CS has contributed to </w:t>
          </w:r>
          <w:r w:rsidR="00493ED4">
            <w:rPr>
              <w:rFonts w:ascii="Times New Roman" w:hAnsi="Times New Roman" w:cs="Times New Roman"/>
              <w:lang w:eastAsia="en-CA"/>
            </w:rPr>
            <w:t xml:space="preserve">drug </w:t>
          </w:r>
          <w:r w:rsidR="009829FE">
            <w:rPr>
              <w:rFonts w:ascii="Times New Roman" w:hAnsi="Times New Roman" w:cs="Times New Roman"/>
              <w:lang w:eastAsia="en-CA"/>
            </w:rPr>
            <w:t>dependence</w:t>
          </w:r>
          <w:r w:rsidRPr="00342B6A">
            <w:rPr>
              <w:rFonts w:ascii="Times New Roman" w:hAnsi="Times New Roman" w:cs="Times New Roman"/>
              <w:lang w:eastAsia="en-CA"/>
            </w:rPr>
            <w:t>, misuse, and diversion particularly with opioids which has emerged as a public health issue.  Diversion puts patient safety and public health at risks. Misuse of these medications can cause serious health effects for the user, including a risk of death from an overdose.</w:t>
          </w:r>
          <w:r w:rsidRPr="00342B6A">
            <w:rPr>
              <w:rStyle w:val="FootnoteReference"/>
              <w:rFonts w:ascii="Times New Roman" w:hAnsi="Times New Roman" w:cs="Times New Roman"/>
              <w:lang w:eastAsia="en-CA"/>
            </w:rPr>
            <w:footnoteReference w:id="1"/>
          </w:r>
          <w:r w:rsidRPr="00342B6A">
            <w:rPr>
              <w:rFonts w:ascii="Times New Roman" w:hAnsi="Times New Roman" w:cs="Times New Roman"/>
              <w:lang w:eastAsia="en-CA"/>
            </w:rPr>
            <w:t xml:space="preserve"> </w:t>
          </w:r>
        </w:p>
        <w:p w14:paraId="5CC89392" w14:textId="77777777" w:rsidR="008C4954" w:rsidRDefault="008C4954" w:rsidP="005F66B6">
          <w:pPr>
            <w:rPr>
              <w:lang w:eastAsia="en-CA"/>
            </w:rPr>
          </w:pPr>
        </w:p>
        <w:p w14:paraId="703BF2FC" w14:textId="1DB35C6A" w:rsidR="00342B6A" w:rsidRDefault="00342B6A" w:rsidP="00342B6A">
          <w:pPr>
            <w:pStyle w:val="NormalWeb"/>
            <w:spacing w:before="0" w:beforeAutospacing="0" w:after="0" w:afterAutospacing="0"/>
            <w:textAlignment w:val="baseline"/>
          </w:pPr>
          <w:r>
            <w:t xml:space="preserve">To address this opioid crisis faced across Canada, the </w:t>
          </w:r>
          <w:r w:rsidRPr="00342B6A">
            <w:t xml:space="preserve">Canadian Medical Association (CMA) </w:t>
          </w:r>
          <w:r>
            <w:t xml:space="preserve">has recommended </w:t>
          </w:r>
          <w:r w:rsidRPr="00342B6A">
            <w:t>a comprehensive, multi-pronged strategy</w:t>
          </w:r>
          <w:r w:rsidR="00B22C31">
            <w:t xml:space="preserve">. </w:t>
          </w:r>
          <w:r w:rsidRPr="00342B6A">
            <w:t>This includes addressing drug safety, monitoring and optimal prescribing, access to pain management and addiction services, as well as public and professional education.</w:t>
          </w:r>
        </w:p>
        <w:p w14:paraId="3EF7C5B4" w14:textId="77777777" w:rsidR="00342B6A" w:rsidRDefault="00342B6A" w:rsidP="00342B6A">
          <w:pPr>
            <w:pStyle w:val="NormalWeb"/>
            <w:spacing w:before="0" w:beforeAutospacing="0" w:after="0" w:afterAutospacing="0"/>
            <w:textAlignment w:val="baseline"/>
          </w:pPr>
        </w:p>
        <w:p w14:paraId="4268601C" w14:textId="3BF1CE77" w:rsidR="00342B6A" w:rsidRPr="00342B6A" w:rsidRDefault="00342B6A" w:rsidP="00342B6A">
          <w:pPr>
            <w:pStyle w:val="NormalWeb"/>
            <w:spacing w:before="0" w:beforeAutospacing="0" w:after="0" w:afterAutospacing="0"/>
            <w:textAlignment w:val="baseline"/>
          </w:pPr>
          <w:r>
            <w:t xml:space="preserve">As a quality assurance measure and to promote CS stewardship, </w:t>
          </w:r>
          <w:r w:rsidR="004A175C">
            <w:t>the First Nations and Inuit Health Branch (</w:t>
          </w:r>
          <w:r>
            <w:t>FNIHB</w:t>
          </w:r>
          <w:r w:rsidR="004A175C">
            <w:t>)</w:t>
          </w:r>
          <w:r>
            <w:t xml:space="preserve"> recommends that authorized prescribers and nurses consider minimal CS quantities provided to clients at the health facility. Through collaborative efforts among health care professionals, and patient education we can succeed in promoting appropriate use of CS while </w:t>
          </w:r>
          <w:r w:rsidR="00002AC5">
            <w:t>minimizing their</w:t>
          </w:r>
          <w:r>
            <w:t xml:space="preserve"> misuse and diversion</w:t>
          </w:r>
          <w:r w:rsidR="00002AC5">
            <w:t xml:space="preserve"> in First Nations communities</w:t>
          </w:r>
          <w:r>
            <w:t xml:space="preserve">. </w:t>
          </w:r>
        </w:p>
        <w:p w14:paraId="260C5A5A" w14:textId="12BE1B64" w:rsidR="004329AD" w:rsidRDefault="004329AD" w:rsidP="005B21C8">
          <w:pPr>
            <w:pStyle w:val="Heading1"/>
          </w:pPr>
          <w:r w:rsidRPr="005B21C8">
            <w:rPr>
              <w:i/>
              <w:sz w:val="28"/>
              <w:szCs w:val="28"/>
            </w:rPr>
            <w:t>Overview of Requirements</w:t>
          </w:r>
          <w:bookmarkEnd w:id="6"/>
          <w:bookmarkEnd w:id="7"/>
        </w:p>
        <w:p w14:paraId="42F2F3DB" w14:textId="77777777" w:rsidR="004329AD" w:rsidRPr="00BC6D43" w:rsidRDefault="004329AD" w:rsidP="00432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C6D43">
            <w:rPr>
              <w:rFonts w:ascii="Times New Roman" w:hAnsi="Times New Roman" w:cs="Times New Roman"/>
            </w:rPr>
            <w:t xml:space="preserve">Everyone concerned with the management of controlled substances should understand the relevant regulatory and professional requirements. </w:t>
          </w:r>
        </w:p>
        <w:p w14:paraId="7D81E522" w14:textId="77777777" w:rsidR="004329AD" w:rsidRDefault="004329AD" w:rsidP="00432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7B403B9D" w14:textId="77777777" w:rsidR="004329AD" w:rsidRPr="00D75E77" w:rsidRDefault="004329AD" w:rsidP="00432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i/>
            </w:rPr>
          </w:pPr>
          <w:r w:rsidRPr="00D75E77">
            <w:rPr>
              <w:rFonts w:ascii="Arial" w:hAnsi="Arial" w:cs="Arial"/>
              <w:b/>
              <w:i/>
            </w:rPr>
            <w:t xml:space="preserve">Federal Regulatory Requirements </w:t>
          </w:r>
        </w:p>
        <w:p w14:paraId="196813A7" w14:textId="533CB33E" w:rsidR="004329AD" w:rsidRPr="00BC6D43" w:rsidRDefault="004329AD" w:rsidP="00432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C6D43">
            <w:rPr>
              <w:rFonts w:ascii="Times New Roman" w:hAnsi="Times New Roman" w:cs="Times New Roman"/>
            </w:rPr>
            <w:t xml:space="preserve">Federal regulations define responsibilities and requirements regarding the distribution of controlled substances. Controlled substances are regulated under the </w:t>
          </w:r>
          <w:r w:rsidRPr="00543823">
            <w:rPr>
              <w:rFonts w:ascii="Times New Roman" w:hAnsi="Times New Roman" w:cs="Times New Roman"/>
              <w:i/>
            </w:rPr>
            <w:t>Controlled Drugs and Substances Act</w:t>
          </w:r>
          <w:r w:rsidRPr="00BC6D43">
            <w:rPr>
              <w:rFonts w:ascii="Times New Roman" w:hAnsi="Times New Roman" w:cs="Times New Roman"/>
            </w:rPr>
            <w:t xml:space="preserve"> (CDSA) and its regulations, federal statutes that are administered by the Office of Controlled Substances within Health Canada. Regulations made under the CDSA include the </w:t>
          </w:r>
          <w:r w:rsidRPr="006F29A5">
            <w:rPr>
              <w:rFonts w:ascii="Times New Roman" w:hAnsi="Times New Roman" w:cs="Times New Roman"/>
              <w:i/>
            </w:rPr>
            <w:t>Narcotic Control Regulations</w:t>
          </w:r>
          <w:r w:rsidRPr="00BC6D43">
            <w:rPr>
              <w:rFonts w:ascii="Times New Roman" w:hAnsi="Times New Roman" w:cs="Times New Roman"/>
            </w:rPr>
            <w:t xml:space="preserve"> and the </w:t>
          </w:r>
          <w:r w:rsidRPr="006F29A5">
            <w:rPr>
              <w:rFonts w:ascii="Times New Roman" w:hAnsi="Times New Roman" w:cs="Times New Roman"/>
              <w:i/>
            </w:rPr>
            <w:t>Benzodiazepines and Other Targeted Substances Regulations</w:t>
          </w:r>
          <w:r w:rsidRPr="00BC6D43">
            <w:rPr>
              <w:rFonts w:ascii="Times New Roman" w:hAnsi="Times New Roman" w:cs="Times New Roman"/>
            </w:rPr>
            <w:t xml:space="preserve">. </w:t>
          </w:r>
        </w:p>
        <w:p w14:paraId="48C69F6C" w14:textId="77777777" w:rsidR="004329AD" w:rsidRDefault="004329AD" w:rsidP="00432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06DEBD17" w14:textId="77777777" w:rsidR="004329AD" w:rsidRPr="00D75E77" w:rsidRDefault="004329AD" w:rsidP="00432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i/>
            </w:rPr>
          </w:pPr>
          <w:r w:rsidRPr="00D75E77">
            <w:rPr>
              <w:rFonts w:ascii="Arial" w:hAnsi="Arial" w:cs="Arial"/>
              <w:b/>
              <w:i/>
            </w:rPr>
            <w:t xml:space="preserve">Provincial Regulations </w:t>
          </w:r>
        </w:p>
        <w:p w14:paraId="319714A9" w14:textId="77777777" w:rsidR="004329AD" w:rsidRPr="00BC6D43" w:rsidRDefault="004329AD" w:rsidP="00432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C6D43">
            <w:rPr>
              <w:rFonts w:ascii="Times New Roman" w:hAnsi="Times New Roman" w:cs="Times New Roman"/>
            </w:rPr>
            <w:t xml:space="preserve">Provincial regulations govern the delivery of healthcare, including the operation of hospitals, pharmacies, and other healthcare facilities, as well as the services provided by health professionals. These regulations differ across Canada. </w:t>
          </w:r>
        </w:p>
        <w:p w14:paraId="0C00676C" w14:textId="77777777" w:rsidR="004329AD" w:rsidRDefault="004329AD" w:rsidP="004329AD"/>
        <w:p w14:paraId="068C4D6A" w14:textId="77777777" w:rsidR="004329AD" w:rsidRPr="00D75E77" w:rsidRDefault="004329AD" w:rsidP="004329AD">
          <w:pPr>
            <w:rPr>
              <w:rFonts w:ascii="Arial" w:hAnsi="Arial" w:cs="Arial"/>
              <w:b/>
              <w:i/>
            </w:rPr>
          </w:pPr>
          <w:r w:rsidRPr="00D75E77">
            <w:rPr>
              <w:rFonts w:ascii="Arial" w:hAnsi="Arial" w:cs="Arial"/>
              <w:b/>
              <w:i/>
            </w:rPr>
            <w:t xml:space="preserve">Professional Standards of Practice </w:t>
          </w:r>
        </w:p>
        <w:p w14:paraId="5F0D4735" w14:textId="61F2F0A2" w:rsidR="00BC6D43" w:rsidRDefault="004329AD" w:rsidP="004329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C6D43">
            <w:rPr>
              <w:rFonts w:ascii="Times New Roman" w:hAnsi="Times New Roman" w:cs="Times New Roman"/>
            </w:rPr>
            <w:t>Every regulated health profession has standards of practice that must be met by those practicing the profession. The provincial regulatory authority for each profession is responsible for setting that profession’s standards of practice and codes of ethics. Regulatory authorities license health professionals and ensure that members of the respective professions meet the standards of practice and any other ongoing requirements for licensure. Health professionals are encouraged to check with their provincial regulatory body in which they are licensed to practice to verify what functions they may conduct within their scope of practice with controlled substances.</w:t>
          </w:r>
        </w:p>
        <w:p w14:paraId="7D413BC8" w14:textId="5681DFD0" w:rsidR="00BC6D43" w:rsidRPr="00E618E1" w:rsidRDefault="00BC6D43" w:rsidP="00D26488">
          <w:pPr>
            <w:pStyle w:val="Heading1"/>
            <w:numPr>
              <w:ilvl w:val="0"/>
              <w:numId w:val="21"/>
            </w:numPr>
            <w:tabs>
              <w:tab w:val="clear" w:pos="2559"/>
            </w:tabs>
            <w:ind w:left="426" w:hanging="426"/>
          </w:pPr>
          <w:r w:rsidRPr="005B21C8">
            <w:rPr>
              <w:rFonts w:ascii="Times New Roman" w:hAnsi="Times New Roman" w:cs="Times New Roman"/>
            </w:rPr>
            <w:br w:type="page"/>
          </w:r>
          <w:bookmarkStart w:id="8" w:name="_Toc22556970"/>
          <w:bookmarkStart w:id="9" w:name="_Toc22904145"/>
          <w:r>
            <w:t>GENERAL</w:t>
          </w:r>
          <w:bookmarkEnd w:id="8"/>
          <w:bookmarkEnd w:id="9"/>
        </w:p>
        <w:p w14:paraId="4A9F5CC5" w14:textId="1B82C140" w:rsidR="00BC6D43" w:rsidRDefault="00BC6D43" w:rsidP="00EA2DE8">
          <w:pPr>
            <w:pStyle w:val="Heading2"/>
          </w:pPr>
          <w:bookmarkStart w:id="10" w:name="_Toc22556971"/>
          <w:bookmarkStart w:id="11" w:name="_Toc22904146"/>
          <w:r>
            <w:t xml:space="preserve">1.0  </w:t>
          </w:r>
          <w:r>
            <w:tab/>
          </w:r>
          <w:r w:rsidRPr="00B66A40">
            <w:t>AUTHORITY</w:t>
          </w:r>
          <w:bookmarkEnd w:id="10"/>
          <w:bookmarkEnd w:id="11"/>
        </w:p>
        <w:p w14:paraId="5EB6C7CF" w14:textId="0283D651" w:rsidR="00BC6D43" w:rsidRPr="00BC6D43" w:rsidRDefault="00BC6D43" w:rsidP="00BC6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C6D43">
            <w:rPr>
              <w:rFonts w:ascii="Times New Roman" w:hAnsi="Times New Roman" w:cs="Times New Roman"/>
            </w:rPr>
            <w:t xml:space="preserve">This policy and procedures document is issued under the authority and approval of the Senior FNIHB ADM and the FNIHB Regional Operations ADM. </w:t>
          </w:r>
        </w:p>
        <w:p w14:paraId="251C2CAA" w14:textId="52E2CCC1" w:rsidR="00BC6D43" w:rsidRDefault="00BC6D43" w:rsidP="00EA2DE8">
          <w:pPr>
            <w:pStyle w:val="Heading2"/>
          </w:pPr>
          <w:bookmarkStart w:id="12" w:name="_Toc22556972"/>
          <w:bookmarkStart w:id="13" w:name="_Toc22904147"/>
          <w:r w:rsidRPr="00B66A40">
            <w:t>DEFINITION OF FIRST NATION</w:t>
          </w:r>
          <w:r>
            <w:t xml:space="preserve">S </w:t>
          </w:r>
          <w:r w:rsidRPr="00B66A40">
            <w:t>HEALTH FACILIT</w:t>
          </w:r>
          <w:r>
            <w:t>IES</w:t>
          </w:r>
          <w:bookmarkEnd w:id="12"/>
          <w:bookmarkEnd w:id="13"/>
        </w:p>
        <w:p w14:paraId="44EA2EC7" w14:textId="731C85A4" w:rsidR="00BC6D43" w:rsidRPr="00BC6D43" w:rsidRDefault="00BC6D43" w:rsidP="00BC6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C6D43">
            <w:rPr>
              <w:rFonts w:ascii="Times New Roman" w:hAnsi="Times New Roman" w:cs="Times New Roman"/>
            </w:rPr>
            <w:t>In this document, First Nations health facilities are defined as a health facility where health services</w:t>
          </w:r>
          <w:r w:rsidR="009557A1">
            <w:rPr>
              <w:rFonts w:ascii="Times New Roman" w:hAnsi="Times New Roman" w:cs="Times New Roman"/>
            </w:rPr>
            <w:t xml:space="preserve"> and/or pharmacy services </w:t>
          </w:r>
          <w:r w:rsidRPr="00BC6D43">
            <w:rPr>
              <w:rFonts w:ascii="Times New Roman" w:hAnsi="Times New Roman" w:cs="Times New Roman"/>
            </w:rPr>
            <w:t xml:space="preserve">are </w:t>
          </w:r>
          <w:r w:rsidR="007455AA">
            <w:rPr>
              <w:rFonts w:ascii="Times New Roman" w:hAnsi="Times New Roman" w:cs="Times New Roman"/>
            </w:rPr>
            <w:t xml:space="preserve">managed </w:t>
          </w:r>
          <w:r w:rsidRPr="00BC6D43">
            <w:rPr>
              <w:rFonts w:ascii="Times New Roman" w:hAnsi="Times New Roman" w:cs="Times New Roman"/>
            </w:rPr>
            <w:t>by the First Nations and Inuit Health Branch.</w:t>
          </w:r>
          <w:r w:rsidRPr="00BC6D43">
            <w:rPr>
              <w:rStyle w:val="FootnoteReference"/>
              <w:rFonts w:ascii="Times New Roman" w:hAnsi="Times New Roman" w:cs="Times New Roman"/>
            </w:rPr>
            <w:footnoteReference w:id="2"/>
          </w:r>
        </w:p>
        <w:p w14:paraId="67116AE6" w14:textId="73C61A3B" w:rsidR="00BC6D43" w:rsidRDefault="00BC6D43" w:rsidP="00EA2DE8">
          <w:pPr>
            <w:pStyle w:val="Heading2"/>
          </w:pPr>
          <w:bookmarkStart w:id="14" w:name="_Toc22556973"/>
          <w:bookmarkStart w:id="15" w:name="_Toc22904148"/>
          <w:r w:rsidRPr="00B66A40">
            <w:t>SCOPE</w:t>
          </w:r>
          <w:bookmarkEnd w:id="14"/>
          <w:bookmarkEnd w:id="15"/>
        </w:p>
        <w:p w14:paraId="223ED4E5" w14:textId="6F067006" w:rsidR="00BC6D43" w:rsidRPr="00BC6D43" w:rsidRDefault="00BC6D43" w:rsidP="00BC6D43">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rPr>
          </w:pPr>
          <w:r w:rsidRPr="00BC6D43">
            <w:rPr>
              <w:rFonts w:ascii="Times New Roman" w:hAnsi="Times New Roman" w:cs="Times New Roman"/>
            </w:rPr>
            <w:t xml:space="preserve">This policy applies to all nurses providing health </w:t>
          </w:r>
          <w:r w:rsidR="007925B5">
            <w:rPr>
              <w:rFonts w:ascii="Times New Roman" w:hAnsi="Times New Roman" w:cs="Times New Roman"/>
            </w:rPr>
            <w:t>services</w:t>
          </w:r>
          <w:r w:rsidRPr="00BC6D43">
            <w:rPr>
              <w:rFonts w:ascii="Times New Roman" w:hAnsi="Times New Roman" w:cs="Times New Roman"/>
            </w:rPr>
            <w:t xml:space="preserve"> in a First Nations health facility, and to all other personnel involved in the distribution of </w:t>
          </w:r>
          <w:r w:rsidR="00447821" w:rsidRPr="00BC6D43">
            <w:rPr>
              <w:rFonts w:ascii="Times New Roman" w:hAnsi="Times New Roman" w:cs="Times New Roman"/>
            </w:rPr>
            <w:t>C</w:t>
          </w:r>
          <w:r w:rsidR="00447821">
            <w:rPr>
              <w:rFonts w:ascii="Times New Roman" w:hAnsi="Times New Roman" w:cs="Times New Roman"/>
            </w:rPr>
            <w:t xml:space="preserve">ontrolled Substances (CS) </w:t>
          </w:r>
          <w:r w:rsidRPr="00BC6D43">
            <w:rPr>
              <w:rFonts w:ascii="Times New Roman" w:hAnsi="Times New Roman" w:cs="Times New Roman"/>
            </w:rPr>
            <w:t xml:space="preserve">at a First Nations health facility, as defined above. </w:t>
          </w:r>
        </w:p>
        <w:p w14:paraId="5F7A18C6" w14:textId="212CDB89" w:rsidR="00BC6D43" w:rsidRDefault="00BC6D43" w:rsidP="00EA2DE8">
          <w:pPr>
            <w:pStyle w:val="Heading2"/>
          </w:pPr>
          <w:bookmarkStart w:id="16" w:name="_Toc22556974"/>
          <w:bookmarkStart w:id="17" w:name="_Toc22904149"/>
          <w:r w:rsidRPr="00B66A40">
            <w:t>PURPOSE</w:t>
          </w:r>
          <w:bookmarkEnd w:id="16"/>
          <w:bookmarkEnd w:id="17"/>
        </w:p>
        <w:p w14:paraId="6A155DFC" w14:textId="7EBB6367" w:rsidR="00BC6D43" w:rsidRPr="00BC6D43" w:rsidRDefault="00BC6D43" w:rsidP="00BC6D43">
          <w:pPr>
            <w:tabs>
              <w:tab w:val="left" w:pos="-360"/>
              <w:tab w:val="left" w:pos="-164"/>
              <w:tab w:val="left" w:pos="360"/>
              <w:tab w:val="left" w:pos="709"/>
              <w:tab w:val="left" w:pos="3960"/>
              <w:tab w:val="left" w:pos="4680"/>
              <w:tab w:val="left" w:pos="5400"/>
              <w:tab w:val="left" w:pos="6120"/>
              <w:tab w:val="left" w:pos="6840"/>
              <w:tab w:val="left" w:pos="7560"/>
              <w:tab w:val="left" w:pos="8280"/>
            </w:tabs>
            <w:rPr>
              <w:rFonts w:ascii="Times New Roman" w:hAnsi="Times New Roman" w:cs="Times New Roman"/>
            </w:rPr>
          </w:pPr>
          <w:r w:rsidRPr="00BC6D43">
            <w:rPr>
              <w:rFonts w:ascii="Times New Roman" w:hAnsi="Times New Roman" w:cs="Times New Roman"/>
            </w:rPr>
            <w:t xml:space="preserve">The purpose of this document is to set forth the policies and procedures governing the possession, sale, supply, transport, ordering, storage, prescribing, administration, provision, record-keeping, accounting, wastage, destruction, and security of </w:t>
          </w:r>
          <w:r w:rsidR="00447821">
            <w:rPr>
              <w:rFonts w:ascii="Times New Roman" w:hAnsi="Times New Roman" w:cs="Times New Roman"/>
            </w:rPr>
            <w:t xml:space="preserve">CS </w:t>
          </w:r>
          <w:r w:rsidRPr="00BC6D43">
            <w:rPr>
              <w:rFonts w:ascii="Times New Roman" w:hAnsi="Times New Roman" w:cs="Times New Roman"/>
            </w:rPr>
            <w:t xml:space="preserve">in First Nations health facilities. This document is intended to be consistent with: </w:t>
          </w:r>
        </w:p>
        <w:p w14:paraId="50C388A1" w14:textId="77777777" w:rsidR="00BC6D43" w:rsidRPr="00BC6D43" w:rsidRDefault="00BC6D43" w:rsidP="00BC6D43">
          <w:pPr>
            <w:pStyle w:val="ListParagraph"/>
            <w:widowControl w:val="0"/>
            <w:numPr>
              <w:ilvl w:val="0"/>
              <w:numId w:val="7"/>
            </w:numPr>
            <w:tabs>
              <w:tab w:val="left" w:pos="-360"/>
              <w:tab w:val="left" w:pos="-164"/>
              <w:tab w:val="left" w:pos="360"/>
              <w:tab w:val="left" w:pos="709"/>
              <w:tab w:val="left" w:pos="3960"/>
              <w:tab w:val="left" w:pos="4680"/>
              <w:tab w:val="left" w:pos="5400"/>
              <w:tab w:val="left" w:pos="6120"/>
              <w:tab w:val="left" w:pos="6840"/>
              <w:tab w:val="left" w:pos="7560"/>
              <w:tab w:val="left" w:pos="8280"/>
            </w:tabs>
            <w:autoSpaceDE w:val="0"/>
            <w:autoSpaceDN w:val="0"/>
            <w:adjustRightInd w:val="0"/>
            <w:rPr>
              <w:rFonts w:ascii="Times New Roman" w:hAnsi="Times New Roman" w:cs="Times New Roman"/>
            </w:rPr>
          </w:pPr>
          <w:r w:rsidRPr="00BC6D43">
            <w:rPr>
              <w:rFonts w:ascii="Times New Roman" w:hAnsi="Times New Roman" w:cs="Times New Roman"/>
            </w:rPr>
            <w:t xml:space="preserve">the </w:t>
          </w:r>
          <w:r w:rsidRPr="00BC6D43">
            <w:rPr>
              <w:rFonts w:ascii="Times New Roman" w:hAnsi="Times New Roman" w:cs="Times New Roman"/>
              <w:i/>
            </w:rPr>
            <w:t>Controlled Drugs and Substances Act</w:t>
          </w:r>
          <w:r w:rsidRPr="00BC6D43">
            <w:rPr>
              <w:rFonts w:ascii="Times New Roman" w:hAnsi="Times New Roman" w:cs="Times New Roman"/>
            </w:rPr>
            <w:t>;</w:t>
          </w:r>
        </w:p>
        <w:p w14:paraId="785D5A88" w14:textId="77777777" w:rsidR="00BC6D43" w:rsidRPr="00BC6D43" w:rsidRDefault="00BC6D43" w:rsidP="00BC6D43">
          <w:pPr>
            <w:pStyle w:val="ListParagraph"/>
            <w:widowControl w:val="0"/>
            <w:numPr>
              <w:ilvl w:val="0"/>
              <w:numId w:val="7"/>
            </w:numPr>
            <w:tabs>
              <w:tab w:val="left" w:pos="-360"/>
              <w:tab w:val="left" w:pos="-164"/>
              <w:tab w:val="left" w:pos="360"/>
              <w:tab w:val="left" w:pos="709"/>
              <w:tab w:val="left" w:pos="3960"/>
              <w:tab w:val="left" w:pos="4680"/>
              <w:tab w:val="left" w:pos="5400"/>
              <w:tab w:val="left" w:pos="6120"/>
              <w:tab w:val="left" w:pos="6840"/>
              <w:tab w:val="left" w:pos="7560"/>
              <w:tab w:val="left" w:pos="8280"/>
            </w:tabs>
            <w:autoSpaceDE w:val="0"/>
            <w:autoSpaceDN w:val="0"/>
            <w:adjustRightInd w:val="0"/>
            <w:rPr>
              <w:rFonts w:ascii="Times New Roman" w:hAnsi="Times New Roman" w:cs="Times New Roman"/>
            </w:rPr>
          </w:pPr>
          <w:r w:rsidRPr="00BC6D43">
            <w:rPr>
              <w:rFonts w:ascii="Times New Roman" w:hAnsi="Times New Roman" w:cs="Times New Roman"/>
            </w:rPr>
            <w:t xml:space="preserve">the </w:t>
          </w:r>
          <w:r w:rsidRPr="00BC6D43">
            <w:rPr>
              <w:rFonts w:ascii="Times New Roman" w:hAnsi="Times New Roman" w:cs="Times New Roman"/>
              <w:i/>
            </w:rPr>
            <w:t>Narcotic Control Regulations</w:t>
          </w:r>
          <w:r w:rsidRPr="00BC6D43">
            <w:rPr>
              <w:rFonts w:ascii="Times New Roman" w:hAnsi="Times New Roman" w:cs="Times New Roman"/>
            </w:rPr>
            <w:t>;</w:t>
          </w:r>
        </w:p>
        <w:p w14:paraId="30670FA3" w14:textId="77777777" w:rsidR="00BC6D43" w:rsidRPr="00BC6D43" w:rsidRDefault="00BC6D43" w:rsidP="00BC6D43">
          <w:pPr>
            <w:pStyle w:val="ListParagraph"/>
            <w:widowControl w:val="0"/>
            <w:numPr>
              <w:ilvl w:val="0"/>
              <w:numId w:val="7"/>
            </w:numPr>
            <w:tabs>
              <w:tab w:val="left" w:pos="-360"/>
              <w:tab w:val="left" w:pos="-164"/>
              <w:tab w:val="left" w:pos="360"/>
              <w:tab w:val="left" w:pos="709"/>
              <w:tab w:val="left" w:pos="3960"/>
              <w:tab w:val="left" w:pos="4680"/>
              <w:tab w:val="left" w:pos="5400"/>
              <w:tab w:val="left" w:pos="6120"/>
              <w:tab w:val="left" w:pos="6840"/>
              <w:tab w:val="left" w:pos="7560"/>
              <w:tab w:val="left" w:pos="8280"/>
            </w:tabs>
            <w:autoSpaceDE w:val="0"/>
            <w:autoSpaceDN w:val="0"/>
            <w:adjustRightInd w:val="0"/>
            <w:rPr>
              <w:rFonts w:ascii="Times New Roman" w:hAnsi="Times New Roman" w:cs="Times New Roman"/>
            </w:rPr>
          </w:pPr>
          <w:r w:rsidRPr="00BC6D43">
            <w:rPr>
              <w:rFonts w:ascii="Times New Roman" w:hAnsi="Times New Roman" w:cs="Times New Roman"/>
            </w:rPr>
            <w:t xml:space="preserve">the </w:t>
          </w:r>
          <w:r w:rsidRPr="00BC6D43">
            <w:rPr>
              <w:rFonts w:ascii="Times New Roman" w:hAnsi="Times New Roman" w:cs="Times New Roman"/>
              <w:i/>
            </w:rPr>
            <w:t>Benzodiazepines and Other Targeted Substances Regulations</w:t>
          </w:r>
          <w:r w:rsidRPr="00BC6D43">
            <w:rPr>
              <w:rFonts w:ascii="Times New Roman" w:hAnsi="Times New Roman" w:cs="Times New Roman"/>
            </w:rPr>
            <w:t>;</w:t>
          </w:r>
        </w:p>
        <w:p w14:paraId="7CCFC032" w14:textId="77777777" w:rsidR="00BC6D43" w:rsidRPr="00BC6D43" w:rsidRDefault="00BC6D43" w:rsidP="00BC6D43">
          <w:pPr>
            <w:pStyle w:val="ListParagraph"/>
            <w:widowControl w:val="0"/>
            <w:numPr>
              <w:ilvl w:val="0"/>
              <w:numId w:val="7"/>
            </w:numPr>
            <w:tabs>
              <w:tab w:val="left" w:pos="-360"/>
              <w:tab w:val="left" w:pos="-164"/>
              <w:tab w:val="left" w:pos="360"/>
              <w:tab w:val="left" w:pos="709"/>
              <w:tab w:val="left" w:pos="3960"/>
              <w:tab w:val="left" w:pos="4680"/>
              <w:tab w:val="left" w:pos="5400"/>
              <w:tab w:val="left" w:pos="6120"/>
              <w:tab w:val="left" w:pos="6840"/>
              <w:tab w:val="left" w:pos="7560"/>
              <w:tab w:val="left" w:pos="8280"/>
            </w:tabs>
            <w:autoSpaceDE w:val="0"/>
            <w:autoSpaceDN w:val="0"/>
            <w:adjustRightInd w:val="0"/>
            <w:rPr>
              <w:rFonts w:ascii="Times New Roman" w:hAnsi="Times New Roman" w:cs="Times New Roman"/>
            </w:rPr>
          </w:pPr>
          <w:r w:rsidRPr="00BC6D43">
            <w:rPr>
              <w:rFonts w:ascii="Times New Roman" w:hAnsi="Times New Roman" w:cs="Times New Roman"/>
            </w:rPr>
            <w:t xml:space="preserve">Part G of the </w:t>
          </w:r>
          <w:r w:rsidRPr="00BC6D43">
            <w:rPr>
              <w:rFonts w:ascii="Times New Roman" w:hAnsi="Times New Roman" w:cs="Times New Roman"/>
              <w:i/>
            </w:rPr>
            <w:t>Food and Drug Regulations</w:t>
          </w:r>
          <w:r w:rsidRPr="00BC6D43">
            <w:rPr>
              <w:rFonts w:ascii="Times New Roman" w:hAnsi="Times New Roman" w:cs="Times New Roman"/>
            </w:rPr>
            <w:t xml:space="preserve">; </w:t>
          </w:r>
        </w:p>
        <w:p w14:paraId="490D3227" w14:textId="77777777" w:rsidR="00BC6D43" w:rsidRPr="00BC6D43" w:rsidRDefault="00BC6D43" w:rsidP="00BC6D43">
          <w:pPr>
            <w:pStyle w:val="ListParagraph"/>
            <w:widowControl w:val="0"/>
            <w:numPr>
              <w:ilvl w:val="0"/>
              <w:numId w:val="7"/>
            </w:numPr>
            <w:tabs>
              <w:tab w:val="left" w:pos="-360"/>
              <w:tab w:val="left" w:pos="-164"/>
              <w:tab w:val="left" w:pos="360"/>
              <w:tab w:val="left" w:pos="709"/>
              <w:tab w:val="left" w:pos="3960"/>
              <w:tab w:val="left" w:pos="4680"/>
              <w:tab w:val="left" w:pos="5400"/>
              <w:tab w:val="left" w:pos="6120"/>
              <w:tab w:val="left" w:pos="6840"/>
              <w:tab w:val="left" w:pos="7560"/>
              <w:tab w:val="left" w:pos="8280"/>
            </w:tabs>
            <w:autoSpaceDE w:val="0"/>
            <w:autoSpaceDN w:val="0"/>
            <w:adjustRightInd w:val="0"/>
            <w:ind w:left="720" w:hanging="298"/>
            <w:rPr>
              <w:rFonts w:ascii="Times New Roman" w:hAnsi="Times New Roman" w:cs="Times New Roman"/>
            </w:rPr>
          </w:pPr>
          <w:r w:rsidRPr="00BC6D43">
            <w:rPr>
              <w:rFonts w:ascii="Times New Roman" w:hAnsi="Times New Roman" w:cs="Times New Roman"/>
              <w:i/>
            </w:rPr>
            <w:t>Subsection 56 (1) Exemption for Nurses who provide Health Care at a Community Health Facility</w:t>
          </w:r>
          <w:r w:rsidRPr="00BC6D43">
            <w:rPr>
              <w:rFonts w:ascii="Times New Roman" w:hAnsi="Times New Roman" w:cs="Times New Roman"/>
            </w:rPr>
            <w:t xml:space="preserve">; </w:t>
          </w:r>
        </w:p>
        <w:p w14:paraId="1A49E2E7" w14:textId="4DF1072A" w:rsidR="00BC6D43" w:rsidRPr="00BC6D43" w:rsidRDefault="00BC6D43" w:rsidP="00BC6D43">
          <w:pPr>
            <w:pStyle w:val="ListParagraph"/>
            <w:widowControl w:val="0"/>
            <w:numPr>
              <w:ilvl w:val="0"/>
              <w:numId w:val="7"/>
            </w:numPr>
            <w:tabs>
              <w:tab w:val="left" w:pos="-360"/>
              <w:tab w:val="left" w:pos="-164"/>
              <w:tab w:val="left" w:pos="360"/>
              <w:tab w:val="left" w:pos="709"/>
              <w:tab w:val="left" w:pos="3960"/>
              <w:tab w:val="left" w:pos="4680"/>
              <w:tab w:val="left" w:pos="5400"/>
              <w:tab w:val="left" w:pos="6120"/>
              <w:tab w:val="left" w:pos="6840"/>
              <w:tab w:val="left" w:pos="7560"/>
              <w:tab w:val="left" w:pos="8280"/>
            </w:tabs>
            <w:autoSpaceDE w:val="0"/>
            <w:autoSpaceDN w:val="0"/>
            <w:adjustRightInd w:val="0"/>
            <w:ind w:left="720" w:hanging="298"/>
            <w:rPr>
              <w:rFonts w:ascii="Times New Roman" w:hAnsi="Times New Roman" w:cs="Times New Roman"/>
            </w:rPr>
          </w:pPr>
          <w:r w:rsidRPr="00BC6D43">
            <w:rPr>
              <w:rFonts w:ascii="Times New Roman" w:hAnsi="Times New Roman" w:cs="Times New Roman"/>
              <w:i/>
            </w:rPr>
            <w:t>Subsection 56</w:t>
          </w:r>
          <w:r w:rsidR="00E969AE">
            <w:rPr>
              <w:rFonts w:ascii="Times New Roman" w:hAnsi="Times New Roman" w:cs="Times New Roman"/>
              <w:i/>
            </w:rPr>
            <w:t xml:space="preserve"> </w:t>
          </w:r>
          <w:r w:rsidRPr="00BC6D43">
            <w:rPr>
              <w:rFonts w:ascii="Times New Roman" w:hAnsi="Times New Roman" w:cs="Times New Roman"/>
              <w:i/>
            </w:rPr>
            <w:t xml:space="preserve">(1) Exemption for the Person in Charge of a Hospital and/or Pharmacist who Supplies Controlled Substances to a Community Health Facility, </w:t>
          </w:r>
          <w:r w:rsidRPr="00BC6D43">
            <w:rPr>
              <w:rFonts w:ascii="Times New Roman" w:hAnsi="Times New Roman" w:cs="Times New Roman"/>
            </w:rPr>
            <w:t xml:space="preserve">and </w:t>
          </w:r>
        </w:p>
        <w:p w14:paraId="1F927E81" w14:textId="77777777" w:rsidR="00BC6D43" w:rsidRPr="00DE1F7C" w:rsidRDefault="00BC6D43" w:rsidP="00BC6D43">
          <w:pPr>
            <w:pStyle w:val="ListParagraph"/>
            <w:widowControl w:val="0"/>
            <w:numPr>
              <w:ilvl w:val="0"/>
              <w:numId w:val="7"/>
            </w:numPr>
            <w:tabs>
              <w:tab w:val="left" w:pos="-360"/>
              <w:tab w:val="left" w:pos="-164"/>
              <w:tab w:val="left" w:pos="360"/>
              <w:tab w:val="left" w:pos="709"/>
              <w:tab w:val="left" w:pos="3960"/>
              <w:tab w:val="left" w:pos="4680"/>
              <w:tab w:val="left" w:pos="5400"/>
              <w:tab w:val="left" w:pos="6120"/>
              <w:tab w:val="left" w:pos="6840"/>
              <w:tab w:val="left" w:pos="7560"/>
              <w:tab w:val="left" w:pos="8280"/>
            </w:tabs>
            <w:autoSpaceDE w:val="0"/>
            <w:autoSpaceDN w:val="0"/>
            <w:adjustRightInd w:val="0"/>
            <w:ind w:left="720" w:hanging="298"/>
            <w:rPr>
              <w:rFonts w:ascii="Times New Roman" w:hAnsi="Times New Roman" w:cs="Times New Roman"/>
              <w:i/>
            </w:rPr>
          </w:pPr>
          <w:r w:rsidRPr="00DE1F7C">
            <w:rPr>
              <w:rFonts w:ascii="Times New Roman" w:hAnsi="Times New Roman" w:cs="Times New Roman"/>
              <w:i/>
            </w:rPr>
            <w:t>Provincial pharmacy and nursing Standards of Practice.</w:t>
          </w:r>
        </w:p>
        <w:p w14:paraId="520BD262" w14:textId="599CE092" w:rsidR="00BC6D43" w:rsidRDefault="00BC6D43" w:rsidP="00EA2DE8">
          <w:pPr>
            <w:pStyle w:val="Heading2"/>
            <w:rPr>
              <w:highlight w:val="white"/>
            </w:rPr>
          </w:pPr>
          <w:bookmarkStart w:id="18" w:name="_Toc22556975"/>
          <w:bookmarkStart w:id="19" w:name="_Toc22904150"/>
          <w:r w:rsidRPr="00B66A40">
            <w:rPr>
              <w:highlight w:val="white"/>
            </w:rPr>
            <w:t>CONTEXT</w:t>
          </w:r>
          <w:bookmarkEnd w:id="18"/>
          <w:bookmarkEnd w:id="19"/>
        </w:p>
        <w:p w14:paraId="229BEB4A" w14:textId="2A9ACC29" w:rsidR="005D3B3F" w:rsidRDefault="00BC6D43" w:rsidP="00BC6D43">
          <w:pPr>
            <w:tabs>
              <w:tab w:val="left" w:pos="-360"/>
              <w:tab w:val="left" w:pos="-164"/>
              <w:tab w:val="left" w:pos="360"/>
              <w:tab w:val="left" w:pos="709"/>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BC6D43">
            <w:rPr>
              <w:rFonts w:ascii="Times New Roman" w:hAnsi="Times New Roman" w:cs="Times New Roman"/>
              <w:highlight w:val="white"/>
            </w:rPr>
            <w:t xml:space="preserve">In the context of health services delivery at First Nations health facilities, nurses may conduct certain activities with </w:t>
          </w:r>
          <w:r w:rsidR="00447821">
            <w:rPr>
              <w:rFonts w:ascii="Times New Roman" w:hAnsi="Times New Roman" w:cs="Times New Roman"/>
              <w:highlight w:val="white"/>
            </w:rPr>
            <w:t xml:space="preserve">CS </w:t>
          </w:r>
          <w:r w:rsidRPr="00BC6D43">
            <w:rPr>
              <w:rFonts w:ascii="Times New Roman" w:hAnsi="Times New Roman" w:cs="Times New Roman"/>
              <w:highlight w:val="white"/>
            </w:rPr>
            <w:t>in the course of their employment</w:t>
          </w:r>
          <w:r w:rsidR="00B748D1">
            <w:rPr>
              <w:rFonts w:ascii="Times New Roman" w:hAnsi="Times New Roman" w:cs="Times New Roman"/>
              <w:highlight w:val="white"/>
            </w:rPr>
            <w:t xml:space="preserve"> </w:t>
          </w:r>
          <w:r w:rsidRPr="00BC6D43">
            <w:rPr>
              <w:rFonts w:ascii="Times New Roman" w:hAnsi="Times New Roman" w:cs="Times New Roman"/>
              <w:highlight w:val="white"/>
            </w:rPr>
            <w:t xml:space="preserve">and as directed in this policy and procedures document. </w:t>
          </w:r>
        </w:p>
        <w:p w14:paraId="1DBBA583" w14:textId="77777777" w:rsidR="005D3B3F" w:rsidRDefault="005D3B3F" w:rsidP="00BC6D43">
          <w:pPr>
            <w:tabs>
              <w:tab w:val="left" w:pos="-360"/>
              <w:tab w:val="left" w:pos="-164"/>
              <w:tab w:val="left" w:pos="360"/>
              <w:tab w:val="left" w:pos="709"/>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42C95294" w14:textId="77777777" w:rsidR="005D3B3F" w:rsidRDefault="00BC6D43" w:rsidP="00BC6D43">
          <w:pPr>
            <w:tabs>
              <w:tab w:val="left" w:pos="-360"/>
              <w:tab w:val="left" w:pos="-164"/>
              <w:tab w:val="left" w:pos="360"/>
              <w:tab w:val="left" w:pos="709"/>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BC6D43">
            <w:rPr>
              <w:rFonts w:ascii="Times New Roman" w:hAnsi="Times New Roman" w:cs="Times New Roman"/>
            </w:rPr>
            <w:t>Throughout this document a nurse means</w:t>
          </w:r>
          <w:r w:rsidR="005D3B3F">
            <w:rPr>
              <w:rFonts w:ascii="Times New Roman" w:hAnsi="Times New Roman" w:cs="Times New Roman"/>
            </w:rPr>
            <w:t>:</w:t>
          </w:r>
        </w:p>
        <w:p w14:paraId="1ECCCE1C" w14:textId="77777777" w:rsidR="005D3B3F" w:rsidRDefault="00BC6D43" w:rsidP="005D3B3F">
          <w:pPr>
            <w:pStyle w:val="ListParagraph"/>
            <w:numPr>
              <w:ilvl w:val="0"/>
              <w:numId w:val="22"/>
            </w:numPr>
            <w:tabs>
              <w:tab w:val="left" w:pos="-360"/>
              <w:tab w:val="left" w:pos="-164"/>
              <w:tab w:val="left" w:pos="360"/>
              <w:tab w:val="left" w:pos="709"/>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5D3B3F">
            <w:rPr>
              <w:rFonts w:ascii="Times New Roman" w:hAnsi="Times New Roman" w:cs="Times New Roman"/>
            </w:rPr>
            <w:t>an individual who is registered and entitled under the laws of a province to practise nursing (e.g, registered nurse, licensed practical nurse), and</w:t>
          </w:r>
        </w:p>
        <w:p w14:paraId="2A4009BA" w14:textId="4065FF42" w:rsidR="005D3B3F" w:rsidRDefault="00BC6D43" w:rsidP="005D3B3F">
          <w:pPr>
            <w:pStyle w:val="ListParagraph"/>
            <w:numPr>
              <w:ilvl w:val="0"/>
              <w:numId w:val="22"/>
            </w:numPr>
            <w:tabs>
              <w:tab w:val="left" w:pos="-360"/>
              <w:tab w:val="left" w:pos="-164"/>
              <w:tab w:val="left" w:pos="360"/>
              <w:tab w:val="left" w:pos="709"/>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5D3B3F">
            <w:rPr>
              <w:rFonts w:ascii="Times New Roman" w:hAnsi="Times New Roman" w:cs="Times New Roman"/>
            </w:rPr>
            <w:t xml:space="preserve">who is </w:t>
          </w:r>
          <w:r w:rsidR="005D3B3F">
            <w:rPr>
              <w:rFonts w:ascii="Times New Roman" w:hAnsi="Times New Roman" w:cs="Times New Roman"/>
            </w:rPr>
            <w:t xml:space="preserve">delivering health care in a First Nations facility where the services are managed by </w:t>
          </w:r>
          <w:r w:rsidR="00BE5506" w:rsidRPr="005D3B3F">
            <w:rPr>
              <w:rFonts w:ascii="Times New Roman" w:hAnsi="Times New Roman" w:cs="Times New Roman"/>
            </w:rPr>
            <w:t>the First Nations and Inuit Health Branch</w:t>
          </w:r>
          <w:r w:rsidR="005D3B3F">
            <w:rPr>
              <w:rFonts w:ascii="Times New Roman" w:hAnsi="Times New Roman" w:cs="Times New Roman"/>
            </w:rPr>
            <w:t xml:space="preserve">, </w:t>
          </w:r>
          <w:r w:rsidRPr="005D3B3F">
            <w:rPr>
              <w:rFonts w:ascii="Times New Roman" w:hAnsi="Times New Roman" w:cs="Times New Roman"/>
            </w:rPr>
            <w:t>and</w:t>
          </w:r>
        </w:p>
        <w:p w14:paraId="0D7694D4" w14:textId="77777777" w:rsidR="005D3B3F" w:rsidRDefault="00BC6D43" w:rsidP="005D3B3F">
          <w:pPr>
            <w:pStyle w:val="ListParagraph"/>
            <w:numPr>
              <w:ilvl w:val="0"/>
              <w:numId w:val="22"/>
            </w:numPr>
            <w:tabs>
              <w:tab w:val="left" w:pos="-360"/>
              <w:tab w:val="left" w:pos="-164"/>
              <w:tab w:val="left" w:pos="360"/>
              <w:tab w:val="left" w:pos="709"/>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5D3B3F">
            <w:rPr>
              <w:rFonts w:ascii="Times New Roman" w:hAnsi="Times New Roman" w:cs="Times New Roman"/>
            </w:rPr>
            <w:t xml:space="preserve">who is permitted by that province authority to administer medications to patients. </w:t>
          </w:r>
        </w:p>
        <w:p w14:paraId="20A2FAD9" w14:textId="77777777" w:rsidR="005D3B3F" w:rsidRPr="005D3B3F" w:rsidRDefault="005D3B3F" w:rsidP="005D3B3F">
          <w:pPr>
            <w:tabs>
              <w:tab w:val="left" w:pos="-360"/>
              <w:tab w:val="left" w:pos="-164"/>
              <w:tab w:val="left" w:pos="360"/>
              <w:tab w:val="left" w:pos="709"/>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2A92EA4C" w14:textId="62237A0D" w:rsidR="00BC6D43" w:rsidRPr="005D3B3F" w:rsidRDefault="00BC6D43" w:rsidP="005D3B3F">
          <w:pPr>
            <w:tabs>
              <w:tab w:val="left" w:pos="-360"/>
              <w:tab w:val="left" w:pos="-164"/>
              <w:tab w:val="left" w:pos="360"/>
              <w:tab w:val="left" w:pos="709"/>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5D3B3F">
            <w:rPr>
              <w:rFonts w:ascii="Times New Roman" w:hAnsi="Times New Roman" w:cs="Times New Roman"/>
            </w:rPr>
            <w:t>This policy and procedure document encompasses the scope of practi</w:t>
          </w:r>
          <w:r w:rsidR="0096612D">
            <w:rPr>
              <w:rFonts w:ascii="Times New Roman" w:hAnsi="Times New Roman" w:cs="Times New Roman"/>
            </w:rPr>
            <w:t>c</w:t>
          </w:r>
          <w:r w:rsidRPr="005D3B3F">
            <w:rPr>
              <w:rFonts w:ascii="Times New Roman" w:hAnsi="Times New Roman" w:cs="Times New Roman"/>
            </w:rPr>
            <w:t xml:space="preserve">e of nurses and other regulated health professional such as, licensed practical nurses (LPNs) and pharmacy technicians who have the authority to conduct certain activities with </w:t>
          </w:r>
          <w:r w:rsidR="00447821" w:rsidRPr="005D3B3F">
            <w:rPr>
              <w:rFonts w:ascii="Times New Roman" w:hAnsi="Times New Roman" w:cs="Times New Roman"/>
            </w:rPr>
            <w:t xml:space="preserve">CS </w:t>
          </w:r>
          <w:r w:rsidRPr="005D3B3F">
            <w:rPr>
              <w:rFonts w:ascii="Times New Roman" w:hAnsi="Times New Roman" w:cs="Times New Roman"/>
            </w:rPr>
            <w:t xml:space="preserve">as outlined by their provincial regulatory body in which they are licensed to practice. </w:t>
          </w:r>
        </w:p>
        <w:p w14:paraId="3274FA81" w14:textId="77777777" w:rsidR="00376E11" w:rsidRPr="00BC6D43" w:rsidRDefault="00376E11" w:rsidP="00BC6D43">
          <w:pPr>
            <w:tabs>
              <w:tab w:val="left" w:pos="-360"/>
              <w:tab w:val="left" w:pos="-164"/>
              <w:tab w:val="left" w:pos="360"/>
              <w:tab w:val="left" w:pos="709"/>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6FA67689" w14:textId="77777777" w:rsidR="00B750E0" w:rsidRPr="00BF5981" w:rsidRDefault="00BC6D43" w:rsidP="00B750E0">
          <w:pPr>
            <w:tabs>
              <w:tab w:val="left" w:pos="-360"/>
              <w:tab w:val="left" w:pos="-164"/>
              <w:tab w:val="left" w:pos="360"/>
              <w:tab w:val="left" w:pos="709"/>
              <w:tab w:val="left" w:pos="3240"/>
              <w:tab w:val="left" w:pos="3960"/>
              <w:tab w:val="left" w:pos="4680"/>
              <w:tab w:val="left" w:pos="5400"/>
              <w:tab w:val="left" w:pos="6120"/>
              <w:tab w:val="left" w:pos="6840"/>
              <w:tab w:val="left" w:pos="7560"/>
              <w:tab w:val="left" w:pos="8280"/>
            </w:tabs>
            <w:rPr>
              <w:rFonts w:ascii="Times New Roman" w:hAnsi="Times New Roman" w:cs="Times New Roman"/>
              <w:color w:val="C0504D" w:themeColor="accent2"/>
            </w:rPr>
          </w:pPr>
          <w:r w:rsidRPr="00BF5981">
            <w:rPr>
              <w:rFonts w:ascii="Times New Roman" w:hAnsi="Times New Roman" w:cs="Times New Roman"/>
            </w:rPr>
            <w:t xml:space="preserve">A nurse practitioner is able to prescribe controlled substances as per the </w:t>
          </w:r>
          <w:r w:rsidRPr="00BF5981">
            <w:rPr>
              <w:rFonts w:ascii="Times New Roman" w:hAnsi="Times New Roman" w:cs="Times New Roman"/>
              <w:i/>
            </w:rPr>
            <w:t xml:space="preserve">New Classes of Practitioners Regulation </w:t>
          </w:r>
          <w:r w:rsidRPr="00BF5981">
            <w:rPr>
              <w:rFonts w:ascii="Times New Roman" w:hAnsi="Times New Roman" w:cs="Times New Roman"/>
            </w:rPr>
            <w:t>and as defined by specifications and additional educational requirements of</w:t>
          </w:r>
          <w:r w:rsidR="00B750E0" w:rsidRPr="00BF5981">
            <w:rPr>
              <w:rFonts w:ascii="Times New Roman" w:hAnsi="Times New Roman" w:cs="Times New Roman"/>
            </w:rPr>
            <w:t xml:space="preserve"> the applicable provincial nurse regulatory body in which they are licensed to practice. Since not all nurse practitioners will proceed with the additional authority the use of the terms “registered nurse” or a “nurse practitioner not authorized to prescribe and/or order CS” will be used throughout this document. </w:t>
          </w:r>
        </w:p>
        <w:p w14:paraId="601E6931" w14:textId="77777777" w:rsidR="00B750E0" w:rsidRPr="00A8543F"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3C7C3A2F" w14:textId="5E95BF81" w:rsidR="00B750E0" w:rsidRPr="00A8543F" w:rsidRDefault="00B750E0" w:rsidP="00B750E0">
          <w:pPr>
            <w:tabs>
              <w:tab w:val="left" w:pos="-360"/>
              <w:tab w:val="left" w:pos="-164"/>
              <w:tab w:val="left" w:pos="360"/>
              <w:tab w:val="left" w:pos="709"/>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A8543F">
            <w:rPr>
              <w:rFonts w:ascii="Times New Roman" w:hAnsi="Times New Roman" w:cs="Times New Roman"/>
            </w:rPr>
            <w:t xml:space="preserve">The activities of physicians, dentists, pharmacists, pharmacy clerks/technicians, facility staff, and other persons undertaking activities with </w:t>
          </w:r>
          <w:r w:rsidR="00447821">
            <w:rPr>
              <w:rFonts w:ascii="Times New Roman" w:hAnsi="Times New Roman" w:cs="Times New Roman"/>
            </w:rPr>
            <w:t xml:space="preserve">CS </w:t>
          </w:r>
          <w:r w:rsidRPr="00A8543F">
            <w:rPr>
              <w:rFonts w:ascii="Times New Roman" w:hAnsi="Times New Roman" w:cs="Times New Roman"/>
            </w:rPr>
            <w:t xml:space="preserve">in these First Nations health facilities are also addressed in this document. </w:t>
          </w:r>
        </w:p>
        <w:p w14:paraId="04D0EADB" w14:textId="231BBAFF" w:rsidR="00B750E0" w:rsidRPr="00D1045D" w:rsidRDefault="00B750E0" w:rsidP="00B750E0">
          <w:pPr>
            <w:pStyle w:val="Heading1"/>
          </w:pPr>
          <w:bookmarkStart w:id="20" w:name="_Toc22556976"/>
          <w:bookmarkStart w:id="21" w:name="_Toc22904151"/>
          <w:r w:rsidRPr="00D1045D">
            <w:t>POLICY</w:t>
          </w:r>
          <w:bookmarkEnd w:id="20"/>
          <w:bookmarkEnd w:id="21"/>
        </w:p>
        <w:p w14:paraId="5DCE7580" w14:textId="6F0E5B44" w:rsidR="00B750E0" w:rsidRPr="00BF5981" w:rsidRDefault="00B750E0" w:rsidP="00B750E0">
          <w:pPr>
            <w:rPr>
              <w:rFonts w:ascii="Times New Roman" w:hAnsi="Times New Roman" w:cs="Times New Roman"/>
            </w:rPr>
          </w:pPr>
          <w:r w:rsidRPr="00BF5981">
            <w:rPr>
              <w:rFonts w:ascii="Times New Roman" w:hAnsi="Times New Roman" w:cs="Times New Roman"/>
            </w:rPr>
            <w:t xml:space="preserve">FNIHB requires accountability for </w:t>
          </w:r>
          <w:r w:rsidR="005D449B">
            <w:rPr>
              <w:rFonts w:ascii="Times New Roman" w:hAnsi="Times New Roman" w:cs="Times New Roman"/>
            </w:rPr>
            <w:t xml:space="preserve">CS </w:t>
          </w:r>
          <w:r w:rsidRPr="00BF5981">
            <w:rPr>
              <w:rFonts w:ascii="Times New Roman" w:hAnsi="Times New Roman" w:cs="Times New Roman"/>
            </w:rPr>
            <w:t>at three different levels:</w:t>
          </w:r>
        </w:p>
        <w:p w14:paraId="547E9434" w14:textId="575F4E14" w:rsidR="00B750E0" w:rsidRPr="00BF5981" w:rsidRDefault="00B750E0" w:rsidP="00B750E0">
          <w:pPr>
            <w:pStyle w:val="Level1"/>
            <w:numPr>
              <w:ilvl w:val="0"/>
              <w:numId w:val="8"/>
            </w:numPr>
            <w:ind w:left="284" w:hanging="284"/>
            <w:jc w:val="left"/>
          </w:pPr>
          <w:r w:rsidRPr="00BF5981">
            <w:t xml:space="preserve">on a regional basis, using the </w:t>
          </w:r>
          <w:r w:rsidR="00CE00C5" w:rsidRPr="00951A8A">
            <w:rPr>
              <w:i/>
            </w:rPr>
            <w:t>[</w:t>
          </w:r>
          <w:r w:rsidRPr="00951A8A">
            <w:rPr>
              <w:i/>
            </w:rPr>
            <w:t>S</w:t>
          </w:r>
          <w:r w:rsidRPr="00CE00C5">
            <w:rPr>
              <w:i/>
            </w:rPr>
            <w:t>emi-Annual Regional Audit Report (Annex 8)</w:t>
          </w:r>
          <w:r w:rsidR="00CE00C5">
            <w:rPr>
              <w:i/>
            </w:rPr>
            <w:t>]</w:t>
          </w:r>
          <w:r w:rsidRPr="00BF5981">
            <w:t xml:space="preserve">, </w:t>
          </w:r>
        </w:p>
        <w:p w14:paraId="17086D87" w14:textId="618E70AC" w:rsidR="00B750E0" w:rsidRPr="00BF5981" w:rsidRDefault="00B750E0" w:rsidP="00B750E0">
          <w:pPr>
            <w:pStyle w:val="Level1"/>
            <w:numPr>
              <w:ilvl w:val="0"/>
              <w:numId w:val="8"/>
            </w:numPr>
            <w:ind w:left="284" w:hanging="284"/>
            <w:jc w:val="left"/>
          </w:pPr>
          <w:r w:rsidRPr="00BF5981">
            <w:t xml:space="preserve">on a health facility basis, using the </w:t>
          </w:r>
          <w:r w:rsidR="00CE00C5" w:rsidRPr="00951A8A">
            <w:rPr>
              <w:i/>
            </w:rPr>
            <w:t>[</w:t>
          </w:r>
          <w:r w:rsidRPr="00CE00C5">
            <w:rPr>
              <w:i/>
            </w:rPr>
            <w:t>CS Signature and Acknowledgment Form (Annex 1)</w:t>
          </w:r>
          <w:r w:rsidR="00CE00C5">
            <w:rPr>
              <w:i/>
            </w:rPr>
            <w:t>]</w:t>
          </w:r>
          <w:r w:rsidRPr="00CE00C5">
            <w:t>,</w:t>
          </w:r>
          <w:r w:rsidRPr="001C4C59">
            <w:rPr>
              <w:color w:val="0070C0"/>
            </w:rPr>
            <w:t xml:space="preserve"> </w:t>
          </w:r>
          <w:r w:rsidRPr="00BF5981">
            <w:t xml:space="preserve">the </w:t>
          </w:r>
          <w:r w:rsidR="00CE00C5" w:rsidRPr="00951A8A">
            <w:rPr>
              <w:i/>
            </w:rPr>
            <w:t>[</w:t>
          </w:r>
          <w:r w:rsidRPr="00CE00C5">
            <w:rPr>
              <w:i/>
            </w:rPr>
            <w:t>CS Month End Inventory and Usage Report (Annex 3)</w:t>
          </w:r>
          <w:r w:rsidR="00CE00C5">
            <w:rPr>
              <w:i/>
            </w:rPr>
            <w:t>]</w:t>
          </w:r>
          <w:r w:rsidRPr="00BF5981">
            <w:t xml:space="preserve">, the </w:t>
          </w:r>
          <w:r w:rsidR="00CE00C5" w:rsidRPr="00951A8A">
            <w:rPr>
              <w:i/>
            </w:rPr>
            <w:t>[</w:t>
          </w:r>
          <w:r w:rsidRPr="00CE00C5">
            <w:rPr>
              <w:i/>
            </w:rPr>
            <w:t>CS Destruction Request Form (Annex 4)</w:t>
          </w:r>
          <w:r w:rsidR="00CE00C5">
            <w:rPr>
              <w:i/>
            </w:rPr>
            <w:t>]</w:t>
          </w:r>
          <w:r w:rsidRPr="00BF5981">
            <w:t xml:space="preserve">, the </w:t>
          </w:r>
          <w:r w:rsidR="00CE00C5" w:rsidRPr="00951A8A">
            <w:rPr>
              <w:i/>
            </w:rPr>
            <w:t>[</w:t>
          </w:r>
          <w:r w:rsidRPr="00951A8A">
            <w:rPr>
              <w:i/>
            </w:rPr>
            <w:t>CS Audit Form (Annex 6)</w:t>
          </w:r>
          <w:r w:rsidR="00CE00C5" w:rsidRPr="00951A8A">
            <w:rPr>
              <w:i/>
            </w:rPr>
            <w:t>]</w:t>
          </w:r>
          <w:r w:rsidRPr="00BF5981">
            <w:t xml:space="preserve">, and the </w:t>
          </w:r>
          <w:r w:rsidR="00CE00C5" w:rsidRPr="00951A8A">
            <w:rPr>
              <w:i/>
            </w:rPr>
            <w:t>[</w:t>
          </w:r>
          <w:r w:rsidRPr="00CE00C5">
            <w:rPr>
              <w:i/>
            </w:rPr>
            <w:t>Loss or Theft Report Form for Controlled Substances and Precursors (Annex 7)</w:t>
          </w:r>
          <w:r w:rsidR="00CE00C5">
            <w:rPr>
              <w:i/>
            </w:rPr>
            <w:t>]</w:t>
          </w:r>
          <w:r w:rsidRPr="00BF5981">
            <w:t xml:space="preserve">, and </w:t>
          </w:r>
        </w:p>
        <w:p w14:paraId="395E9754" w14:textId="09BFBFC7" w:rsidR="00B750E0" w:rsidRPr="00B66A40" w:rsidRDefault="00B750E0" w:rsidP="00B750E0">
          <w:pPr>
            <w:pStyle w:val="Level1"/>
            <w:numPr>
              <w:ilvl w:val="0"/>
              <w:numId w:val="8"/>
            </w:numPr>
            <w:ind w:left="284" w:hanging="284"/>
            <w:jc w:val="left"/>
          </w:pPr>
          <w:r w:rsidRPr="00BF5981">
            <w:t xml:space="preserve">on an individual patient basis at the time a controlled substance is provided or directly administered to a patient, using the </w:t>
          </w:r>
          <w:r w:rsidR="00CE00C5" w:rsidRPr="00951A8A">
            <w:rPr>
              <w:i/>
            </w:rPr>
            <w:t>[</w:t>
          </w:r>
          <w:r w:rsidRPr="00951A8A">
            <w:rPr>
              <w:i/>
            </w:rPr>
            <w:t>CS</w:t>
          </w:r>
          <w:r w:rsidRPr="00CE00C5">
            <w:rPr>
              <w:i/>
            </w:rPr>
            <w:t xml:space="preserve"> Register Form (Annex 2A or 2B)</w:t>
          </w:r>
          <w:r w:rsidR="00CE00C5">
            <w:rPr>
              <w:i/>
            </w:rPr>
            <w:t>]</w:t>
          </w:r>
          <w:r w:rsidRPr="00CE00C5">
            <w:t xml:space="preserve">. </w:t>
          </w:r>
        </w:p>
        <w:p w14:paraId="7CE04FB2" w14:textId="08A8ACED" w:rsidR="00B750E0" w:rsidRPr="00B66A40" w:rsidRDefault="00B750E0" w:rsidP="00B750E0">
          <w:pPr>
            <w:pStyle w:val="Heading1"/>
            <w:numPr>
              <w:ilvl w:val="0"/>
              <w:numId w:val="0"/>
            </w:numPr>
            <w:ind w:left="432" w:hanging="432"/>
          </w:pPr>
          <w:bookmarkStart w:id="22" w:name="_Toc22556977"/>
          <w:bookmarkStart w:id="23" w:name="_Toc22904152"/>
          <w:r>
            <w:t xml:space="preserve">3    </w:t>
          </w:r>
          <w:r w:rsidRPr="00C03285">
            <w:t>POLICY DIRECTION</w:t>
          </w:r>
          <w:bookmarkEnd w:id="22"/>
          <w:bookmarkEnd w:id="23"/>
        </w:p>
        <w:p w14:paraId="445E6C3B" w14:textId="77777777" w:rsidR="00B750E0" w:rsidRPr="00A8543F" w:rsidRDefault="00B750E0" w:rsidP="00B750E0">
          <w:pPr>
            <w:numPr>
              <w:ilvl w:val="12"/>
              <w:numId w:val="0"/>
            </w:numPr>
            <w:rPr>
              <w:rFonts w:ascii="Times New Roman" w:hAnsi="Times New Roman" w:cs="Times New Roman"/>
            </w:rPr>
          </w:pPr>
          <w:r w:rsidRPr="00A8543F">
            <w:rPr>
              <w:rFonts w:ascii="Times New Roman" w:hAnsi="Times New Roman" w:cs="Times New Roman"/>
              <w:b/>
            </w:rPr>
            <w:t>3.1</w:t>
          </w:r>
          <w:r w:rsidRPr="00A8543F">
            <w:rPr>
              <w:rFonts w:ascii="Times New Roman" w:hAnsi="Times New Roman" w:cs="Times New Roman"/>
              <w:b/>
            </w:rPr>
            <w:tab/>
          </w:r>
          <w:r w:rsidRPr="00A8543F">
            <w:rPr>
              <w:rFonts w:ascii="Times New Roman" w:hAnsi="Times New Roman" w:cs="Times New Roman"/>
            </w:rPr>
            <w:t>Primary responsibility for the implementation of this policy lies with the Senior FNIHB ADM, at national office level, and with the FNIHB Regional Operations ADM at the regional and health facility levels. The ADMs will ensure that policies and procedures are in place to ensure that personnel handling CS follow the requirements set out in this document.</w:t>
          </w:r>
        </w:p>
        <w:p w14:paraId="756AE3FB" w14:textId="77777777" w:rsidR="00B750E0" w:rsidRPr="00A8543F" w:rsidRDefault="00B750E0" w:rsidP="00B750E0">
          <w:pPr>
            <w:numPr>
              <w:ilvl w:val="12"/>
              <w:numId w:val="0"/>
            </w:numPr>
            <w:rPr>
              <w:rFonts w:ascii="Times New Roman" w:hAnsi="Times New Roman" w:cs="Times New Roman"/>
            </w:rPr>
          </w:pPr>
        </w:p>
        <w:p w14:paraId="20B8F824" w14:textId="13B81B4D" w:rsidR="00B750E0" w:rsidRPr="00A8543F" w:rsidRDefault="00B750E0" w:rsidP="00B16742">
          <w:pPr>
            <w:numPr>
              <w:ilvl w:val="12"/>
              <w:numId w:val="0"/>
            </w:numPr>
            <w:tabs>
              <w:tab w:val="left" w:pos="709"/>
            </w:tabs>
            <w:rPr>
              <w:rFonts w:ascii="Times New Roman" w:hAnsi="Times New Roman" w:cs="Times New Roman"/>
            </w:rPr>
          </w:pPr>
          <w:r w:rsidRPr="00A8543F">
            <w:rPr>
              <w:rFonts w:ascii="Times New Roman" w:hAnsi="Times New Roman" w:cs="Times New Roman"/>
              <w:b/>
            </w:rPr>
            <w:t>3.2</w:t>
          </w:r>
          <w:r w:rsidRPr="00A8543F">
            <w:rPr>
              <w:rFonts w:ascii="Times New Roman" w:hAnsi="Times New Roman" w:cs="Times New Roman"/>
              <w:b/>
            </w:rPr>
            <w:tab/>
          </w:r>
          <w:r w:rsidRPr="00A8543F">
            <w:rPr>
              <w:rFonts w:ascii="Times New Roman" w:hAnsi="Times New Roman" w:cs="Times New Roman"/>
            </w:rPr>
            <w:t xml:space="preserve">For the purpose of administering this policy and related procedures, the Senior FNIHB ADM delegates </w:t>
          </w:r>
          <w:r w:rsidR="004A3028">
            <w:rPr>
              <w:rFonts w:ascii="Times New Roman" w:hAnsi="Times New Roman" w:cs="Times New Roman"/>
            </w:rPr>
            <w:t>their</w:t>
          </w:r>
          <w:r w:rsidRPr="00A8543F">
            <w:rPr>
              <w:rFonts w:ascii="Times New Roman" w:hAnsi="Times New Roman" w:cs="Times New Roman"/>
            </w:rPr>
            <w:t xml:space="preserve"> authority to the Interprofessional Practice Support Pharmacy Unit of the Population Health and Primary Care Directorate, Office of Primary Health Care, Primary Health Care Systems Division. The IPS Pharmacy Unit will develop and maintain national policies and procedures governing activities with </w:t>
          </w:r>
          <w:r w:rsidR="00E94A26">
            <w:rPr>
              <w:rFonts w:ascii="Times New Roman" w:hAnsi="Times New Roman" w:cs="Times New Roman"/>
            </w:rPr>
            <w:t>CS</w:t>
          </w:r>
          <w:r w:rsidRPr="00A8543F">
            <w:rPr>
              <w:rFonts w:ascii="Times New Roman" w:hAnsi="Times New Roman" w:cs="Times New Roman"/>
            </w:rPr>
            <w:t xml:space="preserve">, for approval by the Senior FNIHB ADM in consultation with the FNIHB Regional Operations ADM. </w:t>
          </w:r>
        </w:p>
        <w:p w14:paraId="73143C64" w14:textId="77777777" w:rsidR="00B750E0" w:rsidRPr="00A8543F" w:rsidRDefault="00B750E0" w:rsidP="00B750E0">
          <w:pPr>
            <w:numPr>
              <w:ilvl w:val="12"/>
              <w:numId w:val="0"/>
            </w:numPr>
            <w:rPr>
              <w:rFonts w:ascii="Times New Roman" w:hAnsi="Times New Roman" w:cs="Times New Roman"/>
            </w:rPr>
          </w:pPr>
        </w:p>
        <w:p w14:paraId="6A5DB4D2" w14:textId="3048C3D5" w:rsidR="00B750E0" w:rsidRPr="00A8543F" w:rsidRDefault="00B750E0" w:rsidP="00B16742">
          <w:pPr>
            <w:numPr>
              <w:ilvl w:val="12"/>
              <w:numId w:val="0"/>
            </w:numPr>
            <w:tabs>
              <w:tab w:val="left" w:pos="709"/>
            </w:tabs>
            <w:rPr>
              <w:rFonts w:ascii="Times New Roman" w:hAnsi="Times New Roman" w:cs="Times New Roman"/>
            </w:rPr>
          </w:pPr>
          <w:r w:rsidRPr="00A8543F">
            <w:rPr>
              <w:rFonts w:ascii="Times New Roman" w:hAnsi="Times New Roman" w:cs="Times New Roman"/>
              <w:b/>
            </w:rPr>
            <w:t>3.3</w:t>
          </w:r>
          <w:r w:rsidRPr="00A8543F">
            <w:rPr>
              <w:rFonts w:ascii="Times New Roman" w:hAnsi="Times New Roman" w:cs="Times New Roman"/>
              <w:b/>
            </w:rPr>
            <w:tab/>
          </w:r>
          <w:r w:rsidRPr="00A8543F">
            <w:rPr>
              <w:rFonts w:ascii="Times New Roman" w:hAnsi="Times New Roman" w:cs="Times New Roman"/>
            </w:rPr>
            <w:t>Every FNIHB Regional Executive</w:t>
          </w:r>
          <w:r w:rsidR="00445932">
            <w:rPr>
              <w:rFonts w:ascii="Times New Roman" w:hAnsi="Times New Roman" w:cs="Times New Roman"/>
            </w:rPr>
            <w:t xml:space="preserve"> (RE)</w:t>
          </w:r>
          <w:r w:rsidRPr="00A8543F">
            <w:rPr>
              <w:rFonts w:ascii="Times New Roman" w:hAnsi="Times New Roman" w:cs="Times New Roman"/>
            </w:rPr>
            <w:t xml:space="preserve"> is accountable to the FNIHB Regional Operations ADM for all activities conducted with </w:t>
          </w:r>
          <w:r w:rsidR="00E94A26">
            <w:rPr>
              <w:rFonts w:ascii="Times New Roman" w:hAnsi="Times New Roman" w:cs="Times New Roman"/>
            </w:rPr>
            <w:t xml:space="preserve">CS </w:t>
          </w:r>
          <w:r w:rsidRPr="00A8543F">
            <w:rPr>
              <w:rFonts w:ascii="Times New Roman" w:hAnsi="Times New Roman" w:cs="Times New Roman"/>
            </w:rPr>
            <w:t>at the First Nations health facilities located within their region. The R</w:t>
          </w:r>
          <w:r w:rsidR="004C6F35">
            <w:rPr>
              <w:rFonts w:ascii="Times New Roman" w:hAnsi="Times New Roman" w:cs="Times New Roman"/>
            </w:rPr>
            <w:t>Es</w:t>
          </w:r>
          <w:r w:rsidRPr="00A8543F">
            <w:rPr>
              <w:rFonts w:ascii="Times New Roman" w:hAnsi="Times New Roman" w:cs="Times New Roman"/>
            </w:rPr>
            <w:t xml:space="preserve"> will also take measures to ensure that these substances remain secure, and inform FNIHB </w:t>
          </w:r>
          <w:r w:rsidR="00F8254C">
            <w:rPr>
              <w:rFonts w:ascii="Times New Roman" w:hAnsi="Times New Roman" w:cs="Times New Roman"/>
            </w:rPr>
            <w:t>N</w:t>
          </w:r>
          <w:r w:rsidRPr="00A8543F">
            <w:rPr>
              <w:rFonts w:ascii="Times New Roman" w:hAnsi="Times New Roman" w:cs="Times New Roman"/>
            </w:rPr>
            <w:t xml:space="preserve">ational </w:t>
          </w:r>
          <w:r w:rsidR="00F8254C">
            <w:rPr>
              <w:rFonts w:ascii="Times New Roman" w:hAnsi="Times New Roman" w:cs="Times New Roman"/>
            </w:rPr>
            <w:t>O</w:t>
          </w:r>
          <w:r w:rsidRPr="00A8543F">
            <w:rPr>
              <w:rFonts w:ascii="Times New Roman" w:hAnsi="Times New Roman" w:cs="Times New Roman"/>
            </w:rPr>
            <w:t xml:space="preserve">ffice (IPS Pharmacy Unit) in addition to the </w:t>
          </w:r>
          <w:hyperlink r:id="rId11" w:history="1">
            <w:r w:rsidR="00857CC9" w:rsidRPr="00AC2FD0">
              <w:rPr>
                <w:rStyle w:val="Hyperlink"/>
                <w:rFonts w:ascii="Times New Roman" w:hAnsi="Times New Roman" w:cs="Times New Roman"/>
                <w:color w:val="1F497D" w:themeColor="text2"/>
              </w:rPr>
              <w:t>Compliance and Monitoring Division, Health Canada</w:t>
            </w:r>
          </w:hyperlink>
          <w:r w:rsidR="00857CC9">
            <w:rPr>
              <w:rFonts w:ascii="Times New Roman" w:hAnsi="Times New Roman" w:cs="Times New Roman"/>
            </w:rPr>
            <w:t xml:space="preserve"> </w:t>
          </w:r>
          <w:r w:rsidRPr="00A8543F">
            <w:rPr>
              <w:rFonts w:ascii="Times New Roman" w:hAnsi="Times New Roman" w:cs="Times New Roman"/>
            </w:rPr>
            <w:t>whenever a loss or theft is identified.</w:t>
          </w:r>
        </w:p>
        <w:p w14:paraId="7A7DFE7E" w14:textId="77777777" w:rsidR="00B750E0" w:rsidRPr="00A8543F" w:rsidRDefault="00B750E0" w:rsidP="00B750E0">
          <w:pPr>
            <w:numPr>
              <w:ilvl w:val="12"/>
              <w:numId w:val="0"/>
            </w:numPr>
            <w:rPr>
              <w:rFonts w:ascii="Times New Roman" w:hAnsi="Times New Roman" w:cs="Times New Roman"/>
            </w:rPr>
          </w:pPr>
        </w:p>
        <w:p w14:paraId="11A49E6A" w14:textId="75035A8C" w:rsidR="00BA3825" w:rsidRDefault="00B750E0" w:rsidP="00B16742">
          <w:pPr>
            <w:numPr>
              <w:ilvl w:val="12"/>
              <w:numId w:val="0"/>
            </w:numPr>
            <w:tabs>
              <w:tab w:val="left" w:pos="709"/>
            </w:tabs>
            <w:rPr>
              <w:rFonts w:ascii="Times New Roman" w:hAnsi="Times New Roman" w:cs="Times New Roman"/>
            </w:rPr>
          </w:pPr>
          <w:r w:rsidRPr="00A8543F">
            <w:rPr>
              <w:rFonts w:ascii="Times New Roman" w:hAnsi="Times New Roman" w:cs="Times New Roman"/>
              <w:b/>
            </w:rPr>
            <w:t>3.4</w:t>
          </w:r>
          <w:r w:rsidRPr="00A8543F">
            <w:rPr>
              <w:rFonts w:ascii="Times New Roman" w:hAnsi="Times New Roman" w:cs="Times New Roman"/>
            </w:rPr>
            <w:t xml:space="preserve"> </w:t>
          </w:r>
          <w:r w:rsidRPr="00A8543F">
            <w:rPr>
              <w:rFonts w:ascii="Times New Roman" w:hAnsi="Times New Roman" w:cs="Times New Roman"/>
            </w:rPr>
            <w:tab/>
            <w:t xml:space="preserve">Regional procedures related to </w:t>
          </w:r>
          <w:r w:rsidR="00E94A26">
            <w:rPr>
              <w:rFonts w:ascii="Times New Roman" w:hAnsi="Times New Roman" w:cs="Times New Roman"/>
            </w:rPr>
            <w:t xml:space="preserve">CS </w:t>
          </w:r>
          <w:r w:rsidRPr="00A8543F">
            <w:rPr>
              <w:rFonts w:ascii="Times New Roman" w:hAnsi="Times New Roman" w:cs="Times New Roman"/>
            </w:rPr>
            <w:t>may be more, but not less, stringent than those set out in this policy and procedures document.  Moreover, such regional procedures should be explicit, clearly written, and authorized by the IPS Pharmacy Unit in PHPCD on behalf of the Senior FNIHB ADM.</w:t>
          </w:r>
        </w:p>
        <w:p w14:paraId="1CB5A892" w14:textId="77777777" w:rsidR="00BA3825" w:rsidRDefault="00BA3825">
          <w:pPr>
            <w:rPr>
              <w:rFonts w:ascii="Times New Roman" w:hAnsi="Times New Roman" w:cs="Times New Roman"/>
            </w:rPr>
          </w:pPr>
          <w:r>
            <w:rPr>
              <w:rFonts w:ascii="Times New Roman" w:hAnsi="Times New Roman" w:cs="Times New Roman"/>
            </w:rPr>
            <w:br w:type="page"/>
          </w:r>
        </w:p>
        <w:p w14:paraId="04B73C2F" w14:textId="5ADF0AF3" w:rsidR="00B750E0" w:rsidRPr="00B66A40" w:rsidRDefault="00A8543F" w:rsidP="00B750E0">
          <w:pPr>
            <w:pStyle w:val="Heading1"/>
            <w:numPr>
              <w:ilvl w:val="0"/>
              <w:numId w:val="0"/>
            </w:numPr>
            <w:ind w:left="432" w:hanging="432"/>
          </w:pPr>
          <w:bookmarkStart w:id="24" w:name="_Toc22904153"/>
          <w:r>
            <w:t xml:space="preserve">4   </w:t>
          </w:r>
          <w:r w:rsidR="00B750E0" w:rsidRPr="00895B1E">
            <w:t>OBJECTIVE</w:t>
          </w:r>
          <w:bookmarkEnd w:id="24"/>
        </w:p>
        <w:p w14:paraId="048C8E4D" w14:textId="329B071F" w:rsidR="00B750E0" w:rsidRPr="00BF5981" w:rsidRDefault="00B750E0" w:rsidP="00B750E0">
          <w:pPr>
            <w:numPr>
              <w:ilvl w:val="12"/>
              <w:numId w:val="0"/>
            </w:numPr>
            <w:tabs>
              <w:tab w:val="left" w:pos="-1496"/>
              <w:tab w:val="left" w:pos="-762"/>
              <w:tab w:val="left" w:pos="488"/>
              <w:tab w:val="left" w:pos="819"/>
              <w:tab w:val="left" w:pos="1382"/>
              <w:tab w:val="left" w:pos="2102"/>
              <w:tab w:val="left" w:pos="2822"/>
              <w:tab w:val="left" w:pos="3542"/>
              <w:tab w:val="left" w:pos="4262"/>
              <w:tab w:val="left" w:pos="4982"/>
              <w:tab w:val="left" w:pos="5702"/>
              <w:tab w:val="left" w:pos="6422"/>
              <w:tab w:val="left" w:pos="7142"/>
              <w:tab w:val="left" w:pos="7862"/>
              <w:tab w:val="left" w:pos="8582"/>
            </w:tabs>
            <w:rPr>
              <w:rFonts w:ascii="Times New Roman" w:hAnsi="Times New Roman" w:cs="Times New Roman"/>
            </w:rPr>
          </w:pPr>
          <w:r w:rsidRPr="00BF5981">
            <w:rPr>
              <w:rFonts w:ascii="Times New Roman" w:hAnsi="Times New Roman" w:cs="Times New Roman"/>
            </w:rPr>
            <w:t xml:space="preserve">The objective of this policy and procedures document is to set out the activities that staff working at a First Nations health facility are  authorized to conduct with </w:t>
          </w:r>
          <w:r w:rsidR="001B4700">
            <w:rPr>
              <w:rFonts w:ascii="Times New Roman" w:hAnsi="Times New Roman" w:cs="Times New Roman"/>
            </w:rPr>
            <w:t xml:space="preserve">CS </w:t>
          </w:r>
          <w:r w:rsidRPr="00BF5981">
            <w:rPr>
              <w:rFonts w:ascii="Times New Roman" w:hAnsi="Times New Roman" w:cs="Times New Roman"/>
            </w:rPr>
            <w:t xml:space="preserve">as outlined by their provincial regulatory body in which they are licensed to practice, and to ensure the proper management, record-keeping and security of </w:t>
          </w:r>
          <w:r w:rsidR="001B4700">
            <w:rPr>
              <w:rFonts w:ascii="Times New Roman" w:hAnsi="Times New Roman" w:cs="Times New Roman"/>
            </w:rPr>
            <w:t>CS</w:t>
          </w:r>
          <w:r w:rsidRPr="00BF5981">
            <w:rPr>
              <w:rFonts w:ascii="Times New Roman" w:hAnsi="Times New Roman" w:cs="Times New Roman"/>
            </w:rPr>
            <w:t xml:space="preserve">. </w:t>
          </w:r>
        </w:p>
        <w:p w14:paraId="1F3BCE6E" w14:textId="05250AF3" w:rsidR="00B750E0" w:rsidRPr="00B66A40" w:rsidRDefault="00B750E0" w:rsidP="00B750E0">
          <w:pPr>
            <w:pStyle w:val="Heading1"/>
            <w:numPr>
              <w:ilvl w:val="0"/>
              <w:numId w:val="0"/>
            </w:numPr>
            <w:ind w:left="432" w:hanging="432"/>
          </w:pPr>
          <w:bookmarkStart w:id="25" w:name="_Toc22556979"/>
          <w:bookmarkStart w:id="26" w:name="_Toc22904154"/>
          <w:r>
            <w:t>5</w:t>
          </w:r>
          <w:r w:rsidRPr="00B66A40">
            <w:tab/>
          </w:r>
          <w:r w:rsidRPr="0093198F">
            <w:t>CONTROLLED SUBSTANCE DEFINITIONS</w:t>
          </w:r>
          <w:bookmarkEnd w:id="25"/>
          <w:bookmarkEnd w:id="26"/>
        </w:p>
        <w:p w14:paraId="546B1D1D" w14:textId="77777777" w:rsidR="00B750E0" w:rsidRPr="00BF5981" w:rsidRDefault="00B750E0" w:rsidP="00B750E0">
          <w:pPr>
            <w:numPr>
              <w:ilvl w:val="12"/>
              <w:numId w:val="0"/>
            </w:numPr>
            <w:tabs>
              <w:tab w:val="left" w:pos="-1440"/>
              <w:tab w:val="left" w:pos="-720"/>
              <w:tab w:val="left" w:pos="0"/>
              <w:tab w:val="left" w:pos="216"/>
              <w:tab w:val="left" w:pos="673"/>
              <w:tab w:val="left" w:pos="1020"/>
              <w:tab w:val="left" w:pos="1596"/>
              <w:tab w:val="left" w:pos="2160"/>
              <w:tab w:val="left" w:pos="2880"/>
              <w:tab w:val="left" w:pos="3600"/>
              <w:tab w:val="left" w:pos="4320"/>
              <w:tab w:val="left" w:pos="5040"/>
              <w:tab w:val="left" w:pos="5760"/>
              <w:tab w:val="left" w:pos="6480"/>
              <w:tab w:val="left" w:pos="7200"/>
              <w:tab w:val="left" w:pos="7920"/>
              <w:tab w:val="left" w:pos="8605"/>
            </w:tabs>
            <w:rPr>
              <w:rFonts w:ascii="Times New Roman" w:hAnsi="Times New Roman" w:cs="Times New Roman"/>
            </w:rPr>
          </w:pPr>
          <w:r w:rsidRPr="00BF5981">
            <w:rPr>
              <w:rFonts w:ascii="Times New Roman" w:hAnsi="Times New Roman" w:cs="Times New Roman"/>
            </w:rPr>
            <w:t>The following definitions have been developed for use in this document. These definitions do not supersede any formal definitions set out in related legislation and regulations.</w:t>
          </w:r>
        </w:p>
        <w:p w14:paraId="2C48C27E" w14:textId="77777777" w:rsidR="00B750E0" w:rsidRPr="00B66A40" w:rsidRDefault="00B750E0" w:rsidP="00B750E0">
          <w:pPr>
            <w:numPr>
              <w:ilvl w:val="12"/>
              <w:numId w:val="0"/>
            </w:numPr>
            <w:tabs>
              <w:tab w:val="left" w:pos="-1369"/>
              <w:tab w:val="left" w:pos="-1173"/>
              <w:tab w:val="left" w:pos="-649"/>
              <w:tab w:val="left" w:pos="645"/>
              <w:tab w:val="left" w:pos="1221"/>
              <w:tab w:val="left" w:pos="1668"/>
              <w:tab w:val="left" w:pos="2229"/>
              <w:tab w:val="left" w:pos="2949"/>
              <w:tab w:val="left" w:pos="3669"/>
              <w:tab w:val="left" w:pos="4389"/>
              <w:tab w:val="left" w:pos="5109"/>
              <w:tab w:val="left" w:pos="5829"/>
              <w:tab w:val="left" w:pos="6549"/>
              <w:tab w:val="left" w:pos="7269"/>
              <w:tab w:val="left" w:pos="7989"/>
            </w:tabs>
          </w:pPr>
        </w:p>
        <w:p w14:paraId="7E5A3742" w14:textId="77777777" w:rsidR="00B750E0" w:rsidRPr="00BF5981" w:rsidRDefault="00B750E0" w:rsidP="00945153">
          <w:pPr>
            <w:numPr>
              <w:ilvl w:val="12"/>
              <w:numId w:val="0"/>
            </w:numPr>
            <w:tabs>
              <w:tab w:val="left" w:pos="-1369"/>
              <w:tab w:val="left" w:pos="-1173"/>
              <w:tab w:val="left" w:pos="-649"/>
              <w:tab w:val="left" w:pos="709"/>
              <w:tab w:val="left" w:pos="1221"/>
              <w:tab w:val="left" w:pos="1668"/>
              <w:tab w:val="left" w:pos="2229"/>
              <w:tab w:val="left" w:pos="2949"/>
              <w:tab w:val="left" w:pos="3669"/>
              <w:tab w:val="left" w:pos="4389"/>
              <w:tab w:val="left" w:pos="5109"/>
              <w:tab w:val="left" w:pos="5829"/>
              <w:tab w:val="left" w:pos="6549"/>
              <w:tab w:val="left" w:pos="7269"/>
              <w:tab w:val="left" w:pos="7989"/>
            </w:tabs>
            <w:rPr>
              <w:rFonts w:ascii="Times New Roman" w:hAnsi="Times New Roman" w:cs="Times New Roman"/>
            </w:rPr>
          </w:pPr>
          <w:r w:rsidRPr="00A8543F">
            <w:rPr>
              <w:rFonts w:ascii="Times New Roman" w:hAnsi="Times New Roman" w:cs="Times New Roman"/>
              <w:b/>
            </w:rPr>
            <w:t>5.1</w:t>
          </w:r>
          <w:r w:rsidRPr="00AF7A9B">
            <w:rPr>
              <w:b/>
            </w:rPr>
            <w:tab/>
          </w:r>
          <w:r w:rsidRPr="00BF5981">
            <w:rPr>
              <w:rFonts w:ascii="Times New Roman" w:hAnsi="Times New Roman" w:cs="Times New Roman"/>
            </w:rPr>
            <w:t xml:space="preserve">A </w:t>
          </w:r>
          <w:r w:rsidRPr="00BF5981">
            <w:rPr>
              <w:rFonts w:ascii="Times New Roman" w:hAnsi="Times New Roman" w:cs="Times New Roman"/>
              <w:b/>
              <w:i/>
              <w:iCs/>
              <w:u w:val="single"/>
            </w:rPr>
            <w:t>Controlled Substance</w:t>
          </w:r>
          <w:r w:rsidRPr="00BF5981">
            <w:rPr>
              <w:rFonts w:ascii="Times New Roman" w:hAnsi="Times New Roman" w:cs="Times New Roman"/>
            </w:rPr>
            <w:t xml:space="preserve"> includes any substance, alone or in combination with other active chemicals, listed in Schedules I through V of the</w:t>
          </w:r>
          <w:r w:rsidRPr="00BF5981">
            <w:rPr>
              <w:rFonts w:ascii="Times New Roman" w:hAnsi="Times New Roman" w:cs="Times New Roman"/>
              <w:i/>
              <w:iCs/>
            </w:rPr>
            <w:t xml:space="preserve"> Controlled Drugs and Substances Act</w:t>
          </w:r>
          <w:r w:rsidRPr="00BF5981">
            <w:rPr>
              <w:rFonts w:ascii="Times New Roman" w:hAnsi="Times New Roman" w:cs="Times New Roman"/>
            </w:rPr>
            <w:t>. Controlled Substances include controlled drugs, narcotics, and targeted substances e.g. benzodiazepines, and their preparations.</w:t>
          </w:r>
        </w:p>
        <w:p w14:paraId="6606D6DC" w14:textId="77777777" w:rsidR="00B750E0" w:rsidRPr="00B66A40" w:rsidRDefault="00B750E0" w:rsidP="00B750E0">
          <w:pPr>
            <w:numPr>
              <w:ilvl w:val="12"/>
              <w:numId w:val="0"/>
            </w:numPr>
            <w:tabs>
              <w:tab w:val="left" w:pos="-1369"/>
              <w:tab w:val="left" w:pos="-1173"/>
              <w:tab w:val="left" w:pos="-649"/>
              <w:tab w:val="left" w:pos="645"/>
              <w:tab w:val="left" w:pos="1221"/>
              <w:tab w:val="left" w:pos="1668"/>
              <w:tab w:val="left" w:pos="2229"/>
              <w:tab w:val="left" w:pos="2949"/>
              <w:tab w:val="left" w:pos="3669"/>
              <w:tab w:val="left" w:pos="4389"/>
              <w:tab w:val="left" w:pos="5109"/>
              <w:tab w:val="left" w:pos="5829"/>
              <w:tab w:val="left" w:pos="6549"/>
              <w:tab w:val="left" w:pos="7269"/>
              <w:tab w:val="left" w:pos="7989"/>
            </w:tabs>
          </w:pPr>
        </w:p>
        <w:p w14:paraId="2F6DA7BD" w14:textId="77777777" w:rsidR="00B750E0" w:rsidRPr="00BF5981" w:rsidRDefault="00B750E0" w:rsidP="00945153">
          <w:pPr>
            <w:numPr>
              <w:ilvl w:val="12"/>
              <w:numId w:val="0"/>
            </w:numPr>
            <w:tabs>
              <w:tab w:val="left" w:pos="-1369"/>
              <w:tab w:val="left" w:pos="-1173"/>
              <w:tab w:val="left" w:pos="-649"/>
              <w:tab w:val="left" w:pos="709"/>
              <w:tab w:val="left" w:pos="1221"/>
              <w:tab w:val="left" w:pos="1668"/>
              <w:tab w:val="left" w:pos="2229"/>
              <w:tab w:val="left" w:pos="2949"/>
              <w:tab w:val="left" w:pos="3669"/>
              <w:tab w:val="left" w:pos="4389"/>
              <w:tab w:val="left" w:pos="5109"/>
              <w:tab w:val="left" w:pos="5829"/>
              <w:tab w:val="left" w:pos="6549"/>
              <w:tab w:val="left" w:pos="7269"/>
              <w:tab w:val="left" w:pos="7989"/>
            </w:tabs>
            <w:rPr>
              <w:rFonts w:ascii="Times New Roman" w:hAnsi="Times New Roman" w:cs="Times New Roman"/>
            </w:rPr>
          </w:pPr>
          <w:r w:rsidRPr="00A8543F">
            <w:rPr>
              <w:rFonts w:ascii="Times New Roman" w:hAnsi="Times New Roman" w:cs="Times New Roman"/>
              <w:b/>
            </w:rPr>
            <w:t>5.2</w:t>
          </w:r>
          <w:r w:rsidRPr="00AF7A9B">
            <w:rPr>
              <w:b/>
            </w:rPr>
            <w:tab/>
          </w:r>
          <w:r w:rsidRPr="00BF5981">
            <w:rPr>
              <w:rFonts w:ascii="Times New Roman" w:hAnsi="Times New Roman" w:cs="Times New Roman"/>
            </w:rPr>
            <w:t>A</w:t>
          </w:r>
          <w:r w:rsidRPr="00BF5981">
            <w:rPr>
              <w:rFonts w:ascii="Times New Roman" w:hAnsi="Times New Roman" w:cs="Times New Roman"/>
              <w:i/>
              <w:iCs/>
            </w:rPr>
            <w:t xml:space="preserve"> </w:t>
          </w:r>
          <w:r w:rsidRPr="00BF5981">
            <w:rPr>
              <w:rFonts w:ascii="Times New Roman" w:hAnsi="Times New Roman" w:cs="Times New Roman"/>
              <w:b/>
              <w:i/>
              <w:iCs/>
              <w:u w:val="single"/>
            </w:rPr>
            <w:t>Controlled Drug</w:t>
          </w:r>
          <w:r w:rsidRPr="00BF5981">
            <w:rPr>
              <w:rFonts w:ascii="Times New Roman" w:hAnsi="Times New Roman" w:cs="Times New Roman"/>
              <w:i/>
              <w:iCs/>
            </w:rPr>
            <w:t xml:space="preserve"> </w:t>
          </w:r>
          <w:r w:rsidRPr="00BF5981">
            <w:rPr>
              <w:rFonts w:ascii="Times New Roman" w:hAnsi="Times New Roman" w:cs="Times New Roman"/>
            </w:rPr>
            <w:t>includes any substance, alone or in combination with other active chemicals, listed in the Schedule to Part G of the</w:t>
          </w:r>
          <w:r w:rsidRPr="00BF5981">
            <w:rPr>
              <w:rFonts w:ascii="Times New Roman" w:hAnsi="Times New Roman" w:cs="Times New Roman"/>
              <w:i/>
              <w:iCs/>
            </w:rPr>
            <w:t xml:space="preserve"> Food and Drug Regulations</w:t>
          </w:r>
          <w:r w:rsidRPr="00BF5981">
            <w:rPr>
              <w:rFonts w:ascii="Times New Roman" w:hAnsi="Times New Roman" w:cs="Times New Roman"/>
            </w:rPr>
            <w:t xml:space="preserve">. These drugs are typically amphetamine-like substances, barbiturates or anabolic steroids, e.g., methylphenidate, phenobarbital and testosterone. </w:t>
          </w:r>
        </w:p>
        <w:p w14:paraId="1CC8D421" w14:textId="77777777" w:rsidR="00B750E0" w:rsidRPr="00B66A40" w:rsidRDefault="00B750E0" w:rsidP="00B750E0">
          <w:pPr>
            <w:numPr>
              <w:ilvl w:val="12"/>
              <w:numId w:val="0"/>
            </w:numPr>
            <w:tabs>
              <w:tab w:val="left" w:pos="-1369"/>
              <w:tab w:val="left" w:pos="-1173"/>
              <w:tab w:val="left" w:pos="-649"/>
              <w:tab w:val="left" w:pos="645"/>
              <w:tab w:val="left" w:pos="1221"/>
              <w:tab w:val="left" w:pos="1668"/>
              <w:tab w:val="left" w:pos="2229"/>
              <w:tab w:val="left" w:pos="2949"/>
              <w:tab w:val="left" w:pos="3669"/>
              <w:tab w:val="left" w:pos="4389"/>
              <w:tab w:val="left" w:pos="5109"/>
              <w:tab w:val="left" w:pos="5829"/>
              <w:tab w:val="left" w:pos="6549"/>
              <w:tab w:val="left" w:pos="7269"/>
              <w:tab w:val="left" w:pos="7989"/>
            </w:tabs>
          </w:pPr>
        </w:p>
        <w:p w14:paraId="5F7EC0FD" w14:textId="77777777" w:rsidR="00B750E0" w:rsidRPr="00B66A40" w:rsidRDefault="00B750E0" w:rsidP="00945153">
          <w:pPr>
            <w:numPr>
              <w:ilvl w:val="12"/>
              <w:numId w:val="0"/>
            </w:numPr>
            <w:tabs>
              <w:tab w:val="left" w:pos="-1369"/>
              <w:tab w:val="left" w:pos="-1173"/>
              <w:tab w:val="left" w:pos="-649"/>
              <w:tab w:val="left" w:pos="709"/>
              <w:tab w:val="left" w:pos="1221"/>
              <w:tab w:val="left" w:pos="1668"/>
              <w:tab w:val="left" w:pos="2229"/>
              <w:tab w:val="left" w:pos="2949"/>
              <w:tab w:val="left" w:pos="3669"/>
              <w:tab w:val="left" w:pos="4389"/>
              <w:tab w:val="left" w:pos="5109"/>
              <w:tab w:val="left" w:pos="5829"/>
              <w:tab w:val="left" w:pos="6549"/>
              <w:tab w:val="left" w:pos="7269"/>
              <w:tab w:val="left" w:pos="7989"/>
            </w:tabs>
          </w:pPr>
          <w:r w:rsidRPr="00A8543F">
            <w:rPr>
              <w:rFonts w:ascii="Times New Roman" w:hAnsi="Times New Roman" w:cs="Times New Roman"/>
              <w:b/>
            </w:rPr>
            <w:t>5.3</w:t>
          </w:r>
          <w:r w:rsidRPr="00AF7A9B">
            <w:rPr>
              <w:b/>
            </w:rPr>
            <w:tab/>
          </w:r>
          <w:r w:rsidRPr="00BF5981">
            <w:rPr>
              <w:rFonts w:ascii="Times New Roman" w:hAnsi="Times New Roman" w:cs="Times New Roman"/>
            </w:rPr>
            <w:t xml:space="preserve">A </w:t>
          </w:r>
          <w:r w:rsidRPr="00BF5981">
            <w:rPr>
              <w:rFonts w:ascii="Times New Roman" w:hAnsi="Times New Roman" w:cs="Times New Roman"/>
              <w:b/>
              <w:i/>
              <w:iCs/>
              <w:u w:val="single"/>
            </w:rPr>
            <w:t>Narcotic</w:t>
          </w:r>
          <w:r w:rsidRPr="00BF5981">
            <w:rPr>
              <w:rFonts w:ascii="Times New Roman" w:hAnsi="Times New Roman" w:cs="Times New Roman"/>
            </w:rPr>
            <w:t xml:space="preserve"> includes any substance, alone or in combination with other active chemicals, listed in the Schedule to the </w:t>
          </w:r>
          <w:r w:rsidRPr="00BF5981">
            <w:rPr>
              <w:rFonts w:ascii="Times New Roman" w:hAnsi="Times New Roman" w:cs="Times New Roman"/>
              <w:i/>
              <w:iCs/>
            </w:rPr>
            <w:t>Narcotic Control Regulations</w:t>
          </w:r>
          <w:r w:rsidRPr="00BF5981">
            <w:rPr>
              <w:rFonts w:ascii="Times New Roman" w:hAnsi="Times New Roman" w:cs="Times New Roman"/>
            </w:rPr>
            <w:t>. Many of these substances are used for managing pain, e.g., codeine, meperidine, and morphine.</w:t>
          </w:r>
        </w:p>
        <w:p w14:paraId="1CBEA34C" w14:textId="77777777" w:rsidR="00B750E0" w:rsidRPr="00B66A40" w:rsidRDefault="00B750E0" w:rsidP="00B750E0">
          <w:pPr>
            <w:numPr>
              <w:ilvl w:val="12"/>
              <w:numId w:val="0"/>
            </w:numPr>
            <w:tabs>
              <w:tab w:val="left" w:pos="-1369"/>
              <w:tab w:val="left" w:pos="-1173"/>
              <w:tab w:val="left" w:pos="-649"/>
              <w:tab w:val="left" w:pos="645"/>
              <w:tab w:val="left" w:pos="1221"/>
              <w:tab w:val="left" w:pos="1668"/>
              <w:tab w:val="left" w:pos="2229"/>
              <w:tab w:val="left" w:pos="2949"/>
              <w:tab w:val="left" w:pos="3669"/>
              <w:tab w:val="left" w:pos="4389"/>
              <w:tab w:val="left" w:pos="5109"/>
              <w:tab w:val="left" w:pos="5829"/>
              <w:tab w:val="left" w:pos="6549"/>
              <w:tab w:val="left" w:pos="7269"/>
              <w:tab w:val="left" w:pos="7989"/>
            </w:tabs>
          </w:pPr>
        </w:p>
        <w:p w14:paraId="588B57F9" w14:textId="77777777" w:rsidR="00B750E0" w:rsidRPr="00BF5981" w:rsidRDefault="00B750E0" w:rsidP="00945153">
          <w:pPr>
            <w:numPr>
              <w:ilvl w:val="12"/>
              <w:numId w:val="0"/>
            </w:numPr>
            <w:tabs>
              <w:tab w:val="left" w:pos="-1369"/>
              <w:tab w:val="left" w:pos="-1173"/>
              <w:tab w:val="left" w:pos="-649"/>
              <w:tab w:val="left" w:pos="709"/>
              <w:tab w:val="left" w:pos="1221"/>
              <w:tab w:val="left" w:pos="1668"/>
              <w:tab w:val="left" w:pos="2229"/>
              <w:tab w:val="left" w:pos="2949"/>
              <w:tab w:val="left" w:pos="3669"/>
              <w:tab w:val="left" w:pos="4389"/>
              <w:tab w:val="left" w:pos="5109"/>
              <w:tab w:val="left" w:pos="5829"/>
              <w:tab w:val="left" w:pos="6549"/>
              <w:tab w:val="left" w:pos="7269"/>
              <w:tab w:val="left" w:pos="7989"/>
            </w:tabs>
            <w:rPr>
              <w:rFonts w:ascii="Times New Roman" w:hAnsi="Times New Roman" w:cs="Times New Roman"/>
            </w:rPr>
          </w:pPr>
          <w:r w:rsidRPr="00A8543F">
            <w:rPr>
              <w:rFonts w:ascii="Times New Roman" w:hAnsi="Times New Roman" w:cs="Times New Roman"/>
              <w:b/>
            </w:rPr>
            <w:t>5.4</w:t>
          </w:r>
          <w:r w:rsidRPr="00AF7A9B">
            <w:rPr>
              <w:b/>
            </w:rPr>
            <w:tab/>
          </w:r>
          <w:r w:rsidRPr="00BF5981">
            <w:rPr>
              <w:rFonts w:ascii="Times New Roman" w:hAnsi="Times New Roman" w:cs="Times New Roman"/>
            </w:rPr>
            <w:t xml:space="preserve">A </w:t>
          </w:r>
          <w:r w:rsidRPr="00BF5981">
            <w:rPr>
              <w:rFonts w:ascii="Times New Roman" w:hAnsi="Times New Roman" w:cs="Times New Roman"/>
              <w:b/>
              <w:i/>
              <w:iCs/>
              <w:u w:val="single"/>
            </w:rPr>
            <w:t>Targeted Substance</w:t>
          </w:r>
          <w:r w:rsidRPr="00BF5981">
            <w:rPr>
              <w:rFonts w:ascii="Times New Roman" w:hAnsi="Times New Roman" w:cs="Times New Roman"/>
            </w:rPr>
            <w:t xml:space="preserve"> includes any substance, alone or in combination with other active chemicals, listed in Schedule 1 to the</w:t>
          </w:r>
          <w:r w:rsidRPr="00BF5981">
            <w:rPr>
              <w:rFonts w:ascii="Times New Roman" w:hAnsi="Times New Roman" w:cs="Times New Roman"/>
              <w:i/>
              <w:iCs/>
            </w:rPr>
            <w:t xml:space="preserve"> Benzodiazepines and Other Targeted Substances Regulations</w:t>
          </w:r>
          <w:r w:rsidRPr="00BF5981">
            <w:rPr>
              <w:rFonts w:ascii="Times New Roman" w:hAnsi="Times New Roman" w:cs="Times New Roman"/>
            </w:rPr>
            <w:t>. These drugs are typically part of the benzodiazepine family and used as anxiolytics or sedatives, e.g., lorazepam and diazepam.</w:t>
          </w:r>
        </w:p>
        <w:p w14:paraId="74BAE297" w14:textId="77777777" w:rsidR="00B750E0" w:rsidRDefault="00B750E0" w:rsidP="00B750E0">
          <w:pPr>
            <w:rPr>
              <w:b/>
              <w:bCs/>
            </w:rPr>
          </w:pPr>
        </w:p>
        <w:p w14:paraId="4093B3B7" w14:textId="77777777" w:rsidR="00B750E0" w:rsidRPr="00B66A40"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sidRPr="00A8543F">
            <w:rPr>
              <w:rFonts w:ascii="Times New Roman" w:hAnsi="Times New Roman" w:cs="Times New Roman"/>
              <w:b/>
            </w:rPr>
            <w:t>Note:</w:t>
          </w:r>
          <w:r>
            <w:t xml:space="preserve"> </w:t>
          </w:r>
          <w:r w:rsidRPr="00BF5981">
            <w:rPr>
              <w:rFonts w:ascii="Times New Roman" w:hAnsi="Times New Roman" w:cs="Times New Roman"/>
            </w:rPr>
            <w:t>For easy recognition, manufacturers’ labels and the Compendium of Pharmaceutical Specialties (CPS) normally show the following symbols beside the brand name of a drug containing a controlled substance:</w:t>
          </w:r>
          <w:r w:rsidRPr="00B66A40">
            <w:t xml:space="preserve"> </w:t>
          </w:r>
        </w:p>
        <w:p w14:paraId="7D624CDE" w14:textId="77777777" w:rsidR="00B750E0" w:rsidRPr="00BF5981" w:rsidRDefault="00B750E0" w:rsidP="00B750E0">
          <w:pPr>
            <w:pStyle w:val="Level1"/>
            <w:numPr>
              <w:ilvl w:val="0"/>
              <w:numId w:val="8"/>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right" w:pos="8640"/>
            </w:tabs>
            <w:ind w:left="540" w:hanging="540"/>
            <w:jc w:val="left"/>
          </w:pPr>
          <w:r w:rsidRPr="00E95E3D">
            <w:rPr>
              <w:noProof/>
              <w:sz w:val="18"/>
              <w:szCs w:val="18"/>
              <w:lang w:val="en-US" w:eastAsia="en-US"/>
            </w:rPr>
            <w:drawing>
              <wp:inline distT="0" distB="0" distL="0" distR="0" wp14:anchorId="662C606D" wp14:editId="4F7C307B">
                <wp:extent cx="182880" cy="160491"/>
                <wp:effectExtent l="0" t="0" r="7620" b="0"/>
                <wp:docPr id="92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092" cy="160677"/>
                        </a:xfrm>
                        <a:prstGeom prst="rect">
                          <a:avLst/>
                        </a:prstGeom>
                        <a:noFill/>
                        <a:ln>
                          <a:noFill/>
                        </a:ln>
                        <a:extLst/>
                      </pic:spPr>
                    </pic:pic>
                  </a:graphicData>
                </a:graphic>
              </wp:inline>
            </w:drawing>
          </w:r>
          <w:r w:rsidRPr="00BF5981">
            <w:t xml:space="preserve">the letter “N” inside a circle for narcotic drugs and their preparations, </w:t>
          </w:r>
        </w:p>
        <w:p w14:paraId="3F2BD53D" w14:textId="77777777" w:rsidR="00B750E0" w:rsidRPr="00BF5981" w:rsidRDefault="00B750E0" w:rsidP="00B750E0">
          <w:pPr>
            <w:pStyle w:val="Level1"/>
            <w:numPr>
              <w:ilvl w:val="0"/>
              <w:numId w:val="8"/>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450" w:hanging="450"/>
            <w:jc w:val="left"/>
          </w:pPr>
          <w:r w:rsidRPr="00BF5981">
            <w:rPr>
              <w:noProof/>
              <w:lang w:val="en-US" w:eastAsia="en-US"/>
            </w:rPr>
            <w:drawing>
              <wp:inline distT="0" distB="0" distL="0" distR="0" wp14:anchorId="6A5CB453" wp14:editId="017EC599">
                <wp:extent cx="241663" cy="248194"/>
                <wp:effectExtent l="0" t="0" r="6350" b="0"/>
                <wp:docPr id="92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564" cy="249119"/>
                        </a:xfrm>
                        <a:prstGeom prst="rect">
                          <a:avLst/>
                        </a:prstGeom>
                        <a:noFill/>
                        <a:ln>
                          <a:noFill/>
                        </a:ln>
                        <a:extLst/>
                      </pic:spPr>
                    </pic:pic>
                  </a:graphicData>
                </a:graphic>
              </wp:inline>
            </w:drawing>
          </w:r>
          <w:r w:rsidRPr="00BF5981">
            <w:t xml:space="preserve">the letter “C” inside a lozenge figure for controlled drugs and their preparations, and </w:t>
          </w:r>
        </w:p>
        <w:p w14:paraId="0FA050EA" w14:textId="77777777" w:rsidR="00B750E0" w:rsidRPr="00BF5981" w:rsidRDefault="00B750E0" w:rsidP="00B750E0">
          <w:pPr>
            <w:pStyle w:val="Level1"/>
            <w:numPr>
              <w:ilvl w:val="0"/>
              <w:numId w:val="8"/>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right" w:pos="8640"/>
            </w:tabs>
            <w:ind w:left="450" w:hanging="450"/>
            <w:jc w:val="left"/>
          </w:pPr>
          <w:r w:rsidRPr="00BF5981">
            <w:rPr>
              <w:noProof/>
              <w:lang w:val="en-US" w:eastAsia="en-US"/>
            </w:rPr>
            <w:drawing>
              <wp:inline distT="0" distB="0" distL="0" distR="0" wp14:anchorId="776F3234" wp14:editId="7FE5FADC">
                <wp:extent cx="215537" cy="234181"/>
                <wp:effectExtent l="0" t="0" r="0" b="0"/>
                <wp:docPr id="9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999" cy="236856"/>
                        </a:xfrm>
                        <a:prstGeom prst="rect">
                          <a:avLst/>
                        </a:prstGeom>
                        <a:noFill/>
                        <a:ln>
                          <a:noFill/>
                        </a:ln>
                        <a:extLst/>
                      </pic:spPr>
                    </pic:pic>
                  </a:graphicData>
                </a:graphic>
              </wp:inline>
            </w:drawing>
          </w:r>
          <w:r w:rsidRPr="00BF5981">
            <w:t xml:space="preserve"> the letters “T\C” inside a square for benzodiazepines and other targeted substances.</w:t>
          </w:r>
        </w:p>
        <w:p w14:paraId="24CBF14C" w14:textId="77777777" w:rsidR="00B750E0" w:rsidRPr="00895B1E" w:rsidRDefault="00B750E0" w:rsidP="00B750E0">
          <w:pPr>
            <w:pStyle w:val="Heading1"/>
            <w:numPr>
              <w:ilvl w:val="0"/>
              <w:numId w:val="0"/>
            </w:numPr>
          </w:pPr>
          <w:r>
            <w:rPr>
              <w:b w:val="0"/>
              <w:bCs w:val="0"/>
              <w:sz w:val="24"/>
              <w:szCs w:val="24"/>
            </w:rPr>
            <w:br w:type="page"/>
          </w:r>
          <w:bookmarkStart w:id="27" w:name="_Toc22556980"/>
          <w:bookmarkStart w:id="28" w:name="_Toc22904155"/>
          <w:bookmarkStart w:id="29" w:name="_Toc357777754"/>
          <w:r w:rsidRPr="00895B1E">
            <w:t>PROCEDURES ON CONTROLLED SUBSTANCES FOR FIRST NATIONS HEALTH FACILITIES</w:t>
          </w:r>
          <w:bookmarkEnd w:id="27"/>
          <w:bookmarkEnd w:id="28"/>
          <w:r w:rsidRPr="00895B1E">
            <w:t xml:space="preserve"> </w:t>
          </w:r>
          <w:bookmarkStart w:id="30" w:name="_Toc357777755"/>
          <w:bookmarkEnd w:id="29"/>
          <w:bookmarkEnd w:id="30"/>
        </w:p>
        <w:p w14:paraId="4D4A0F01" w14:textId="2CE51812" w:rsidR="00B750E0" w:rsidRPr="00D6506A" w:rsidRDefault="00B750E0" w:rsidP="00EA2DE8">
          <w:pPr>
            <w:pStyle w:val="Heading2"/>
          </w:pPr>
          <w:bookmarkStart w:id="31" w:name="_Toc22556981"/>
          <w:bookmarkStart w:id="32" w:name="_Toc22904156"/>
          <w:r w:rsidRPr="00D6506A">
            <w:t xml:space="preserve">1.  </w:t>
          </w:r>
          <w:r w:rsidRPr="00D26488">
            <w:rPr>
              <w:rStyle w:val="Heading1Char"/>
            </w:rPr>
            <w:tab/>
          </w:r>
          <w:r w:rsidRPr="00D26488">
            <w:rPr>
              <w:rStyle w:val="Heading1Char"/>
              <w:b/>
              <w:sz w:val="28"/>
              <w:szCs w:val="28"/>
            </w:rPr>
            <w:t>GENERAL</w:t>
          </w:r>
          <w:bookmarkEnd w:id="31"/>
          <w:bookmarkEnd w:id="32"/>
          <w:r w:rsidRPr="00D6506A">
            <w:t xml:space="preserve"> </w:t>
          </w:r>
          <w:bookmarkStart w:id="33" w:name="_Toc357777757"/>
          <w:bookmarkStart w:id="34" w:name="_Toc22556300"/>
          <w:bookmarkStart w:id="35" w:name="_Toc22556982"/>
          <w:bookmarkEnd w:id="33"/>
          <w:bookmarkEnd w:id="34"/>
          <w:bookmarkEnd w:id="35"/>
        </w:p>
        <w:p w14:paraId="2D2E7AD9" w14:textId="2B7B6174" w:rsidR="00B750E0" w:rsidRPr="00B66A40" w:rsidRDefault="00B750E0" w:rsidP="0094515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pPr>
          <w:r w:rsidRPr="009913C6">
            <w:rPr>
              <w:rFonts w:ascii="Times New Roman" w:hAnsi="Times New Roman" w:cs="Times New Roman"/>
              <w:b/>
              <w:bCs/>
            </w:rPr>
            <w:t>1.1</w:t>
          </w:r>
          <w:r w:rsidRPr="00B66A40">
            <w:rPr>
              <w:b/>
              <w:bCs/>
            </w:rPr>
            <w:t xml:space="preserve"> </w:t>
          </w:r>
          <w:r w:rsidRPr="00BF5981">
            <w:rPr>
              <w:rFonts w:ascii="Times New Roman" w:hAnsi="Times New Roman" w:cs="Times New Roman"/>
            </w:rPr>
            <w:t xml:space="preserve">This document sets forth procedures governing the ordering, transport, possession, storage, prescribing, sale, provision, administration, record-keeping, accounting, wastage, destruction, and security of </w:t>
          </w:r>
          <w:r w:rsidR="004153A6">
            <w:rPr>
              <w:rFonts w:ascii="Times New Roman" w:hAnsi="Times New Roman" w:cs="Times New Roman"/>
            </w:rPr>
            <w:t xml:space="preserve">CS </w:t>
          </w:r>
          <w:r w:rsidRPr="00BF5981">
            <w:rPr>
              <w:rFonts w:ascii="Times New Roman" w:hAnsi="Times New Roman" w:cs="Times New Roman"/>
            </w:rPr>
            <w:t>at First Nations health facilities</w:t>
          </w:r>
          <w:r w:rsidRPr="00BF5981">
            <w:rPr>
              <w:rStyle w:val="FootnoteReference"/>
              <w:rFonts w:ascii="Times New Roman" w:hAnsi="Times New Roman" w:cs="Times New Roman"/>
            </w:rPr>
            <w:footnoteReference w:id="3"/>
          </w:r>
          <w:r w:rsidRPr="00BF5981">
            <w:rPr>
              <w:rFonts w:ascii="Times New Roman" w:hAnsi="Times New Roman" w:cs="Times New Roman"/>
            </w:rPr>
            <w:t>. These procedures</w:t>
          </w:r>
          <w:r w:rsidRPr="00BF5981">
            <w:rPr>
              <w:rFonts w:ascii="Times New Roman" w:hAnsi="Times New Roman" w:cs="Times New Roman"/>
              <w:highlight w:val="white"/>
            </w:rPr>
            <w:t xml:space="preserve"> </w:t>
          </w:r>
          <w:r w:rsidRPr="00BF5981">
            <w:rPr>
              <w:rFonts w:ascii="Times New Roman" w:hAnsi="Times New Roman" w:cs="Times New Roman"/>
            </w:rPr>
            <w:t xml:space="preserve">supplement provincial pharmacy and nursing standards of practice and the preceding </w:t>
          </w:r>
          <w:r w:rsidRPr="00BF5981">
            <w:rPr>
              <w:rFonts w:ascii="Times New Roman" w:hAnsi="Times New Roman" w:cs="Times New Roman"/>
              <w:i/>
              <w:iCs/>
            </w:rPr>
            <w:t>FNIHB Policy on Controlled Substances for First Nations Health Facilities</w:t>
          </w:r>
          <w:r w:rsidRPr="00BF5981">
            <w:rPr>
              <w:rFonts w:ascii="Times New Roman" w:hAnsi="Times New Roman" w:cs="Times New Roman"/>
            </w:rPr>
            <w:t>.</w:t>
          </w:r>
          <w:r w:rsidRPr="00B66A40">
            <w:t xml:space="preserve">  </w:t>
          </w:r>
        </w:p>
        <w:p w14:paraId="6B2B965E" w14:textId="77777777" w:rsidR="00B750E0" w:rsidRPr="00346CAC"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0234958E" w14:textId="145194A8" w:rsidR="00B750E0" w:rsidRPr="00346CAC" w:rsidRDefault="00B750E0" w:rsidP="0094515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346CAC">
            <w:rPr>
              <w:rFonts w:ascii="Times New Roman" w:hAnsi="Times New Roman" w:cs="Times New Roman"/>
              <w:b/>
              <w:bCs/>
            </w:rPr>
            <w:t xml:space="preserve">1.2 </w:t>
          </w:r>
          <w:r w:rsidRPr="00346CAC">
            <w:rPr>
              <w:rFonts w:ascii="Times New Roman" w:hAnsi="Times New Roman" w:cs="Times New Roman"/>
            </w:rPr>
            <w:t>Given the variability among and within the regions, FNIHB R</w:t>
          </w:r>
          <w:r w:rsidR="00FB674E">
            <w:rPr>
              <w:rFonts w:ascii="Times New Roman" w:hAnsi="Times New Roman" w:cs="Times New Roman"/>
            </w:rPr>
            <w:t xml:space="preserve">Es </w:t>
          </w:r>
          <w:r w:rsidRPr="00346CAC">
            <w:rPr>
              <w:rFonts w:ascii="Times New Roman" w:hAnsi="Times New Roman" w:cs="Times New Roman"/>
            </w:rPr>
            <w:t xml:space="preserve">may impose regional procedures that are </w:t>
          </w:r>
          <w:r w:rsidRPr="00787AB8">
            <w:rPr>
              <w:rFonts w:ascii="Times New Roman" w:hAnsi="Times New Roman" w:cs="Times New Roman"/>
              <w:bCs/>
              <w:u w:val="single"/>
            </w:rPr>
            <w:t>more restrictive</w:t>
          </w:r>
          <w:r w:rsidRPr="00346CAC">
            <w:rPr>
              <w:rFonts w:ascii="Times New Roman" w:hAnsi="Times New Roman" w:cs="Times New Roman"/>
              <w:b/>
              <w:bCs/>
            </w:rPr>
            <w:t xml:space="preserve"> </w:t>
          </w:r>
          <w:r w:rsidRPr="00346CAC">
            <w:rPr>
              <w:rFonts w:ascii="Times New Roman" w:hAnsi="Times New Roman" w:cs="Times New Roman"/>
            </w:rPr>
            <w:t xml:space="preserve">and more detailed than the national procedures set out in this document.  Any regional policies and procedures related to </w:t>
          </w:r>
          <w:r w:rsidR="00787AB8">
            <w:rPr>
              <w:rFonts w:ascii="Times New Roman" w:hAnsi="Times New Roman" w:cs="Times New Roman"/>
            </w:rPr>
            <w:t xml:space="preserve">CS </w:t>
          </w:r>
          <w:r w:rsidRPr="00346CAC">
            <w:rPr>
              <w:rFonts w:ascii="Times New Roman" w:hAnsi="Times New Roman" w:cs="Times New Roman"/>
            </w:rPr>
            <w:t>must be explicit, clearly written and authorized by the IPS Pharmacy Unit at PHPCD on behalf of the Senior FNIHB ADM. Therefore any proposed changes should be recommended by the FNIHB R</w:t>
          </w:r>
          <w:r w:rsidR="00787AB8">
            <w:rPr>
              <w:rFonts w:ascii="Times New Roman" w:hAnsi="Times New Roman" w:cs="Times New Roman"/>
            </w:rPr>
            <w:t xml:space="preserve">E </w:t>
          </w:r>
          <w:r w:rsidRPr="00346CAC">
            <w:rPr>
              <w:rFonts w:ascii="Times New Roman" w:hAnsi="Times New Roman" w:cs="Times New Roman"/>
            </w:rPr>
            <w:t xml:space="preserve">and forwarded to the IPS Pharmacy Unit at PHPCD, FNIHB, for approval. </w:t>
          </w:r>
        </w:p>
        <w:p w14:paraId="365A1060" w14:textId="77777777" w:rsidR="00B750E0" w:rsidRPr="00346CAC"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3832F7AA" w14:textId="72244784" w:rsidR="00B750E0" w:rsidRPr="00346CAC" w:rsidRDefault="00B750E0" w:rsidP="0094515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346CAC">
            <w:rPr>
              <w:rFonts w:ascii="Times New Roman" w:hAnsi="Times New Roman" w:cs="Times New Roman"/>
              <w:b/>
              <w:bCs/>
            </w:rPr>
            <w:t xml:space="preserve">1.3 </w:t>
          </w:r>
          <w:r w:rsidRPr="00346CAC">
            <w:rPr>
              <w:rFonts w:ascii="Times New Roman" w:hAnsi="Times New Roman" w:cs="Times New Roman"/>
            </w:rPr>
            <w:t xml:space="preserve">In every health facility where the provision of </w:t>
          </w:r>
          <w:r w:rsidR="00BA2BA2">
            <w:rPr>
              <w:rFonts w:ascii="Times New Roman" w:hAnsi="Times New Roman" w:cs="Times New Roman"/>
            </w:rPr>
            <w:t xml:space="preserve">CS </w:t>
          </w:r>
          <w:r w:rsidRPr="00346CAC">
            <w:rPr>
              <w:rFonts w:ascii="Times New Roman" w:hAnsi="Times New Roman" w:cs="Times New Roman"/>
            </w:rPr>
            <w:t>is under the direct responsibility of FNIHB, the Nurse in Charge</w:t>
          </w:r>
          <w:r w:rsidR="00BA2BA2">
            <w:rPr>
              <w:rFonts w:ascii="Times New Roman" w:hAnsi="Times New Roman" w:cs="Times New Roman"/>
            </w:rPr>
            <w:t xml:space="preserve"> (NIC) </w:t>
          </w:r>
          <w:r w:rsidRPr="00346CAC">
            <w:rPr>
              <w:rFonts w:ascii="Times New Roman" w:hAnsi="Times New Roman" w:cs="Times New Roman"/>
            </w:rPr>
            <w:t xml:space="preserve">or designate must ensure that a copy of the </w:t>
          </w:r>
          <w:r w:rsidRPr="00346CAC">
            <w:rPr>
              <w:rFonts w:ascii="Times New Roman" w:hAnsi="Times New Roman" w:cs="Times New Roman"/>
              <w:i/>
              <w:iCs/>
            </w:rPr>
            <w:t>FNIHB Policy and Procedures on Controlled Substances for First Nations Health Facilities</w:t>
          </w:r>
          <w:r w:rsidRPr="00346CAC">
            <w:rPr>
              <w:rFonts w:ascii="Times New Roman" w:hAnsi="Times New Roman" w:cs="Times New Roman"/>
            </w:rPr>
            <w:t xml:space="preserve"> is kept with the CS Register.  When the region determines that supplementary instructions are required, they should be included in their regional edition of the national FNIHB Policy and Procedures document, with prior approval from the FNIHB IPS Pharmacy Unit. </w:t>
          </w:r>
        </w:p>
        <w:p w14:paraId="1653F580" w14:textId="6CD367DE" w:rsidR="00B750E0" w:rsidRPr="00EA2DE8" w:rsidRDefault="00B750E0" w:rsidP="00346CAC">
          <w:pPr>
            <w:pStyle w:val="Heading1"/>
            <w:numPr>
              <w:ilvl w:val="0"/>
              <w:numId w:val="0"/>
            </w:numPr>
            <w:ind w:left="567" w:hanging="567"/>
            <w:rPr>
              <w:sz w:val="28"/>
              <w:szCs w:val="28"/>
            </w:rPr>
          </w:pPr>
          <w:bookmarkStart w:id="36" w:name="_Toc22556983"/>
          <w:bookmarkStart w:id="37" w:name="_Toc22904157"/>
          <w:r w:rsidRPr="00EA2DE8">
            <w:rPr>
              <w:sz w:val="28"/>
              <w:szCs w:val="28"/>
            </w:rPr>
            <w:t>2</w:t>
          </w:r>
          <w:r w:rsidRPr="00EA2DE8">
            <w:rPr>
              <w:sz w:val="28"/>
              <w:szCs w:val="28"/>
            </w:rPr>
            <w:tab/>
            <w:t>RESPONSIBILITIES</w:t>
          </w:r>
          <w:bookmarkEnd w:id="36"/>
          <w:bookmarkEnd w:id="37"/>
        </w:p>
        <w:p w14:paraId="2DFDE094" w14:textId="12ED8DB4" w:rsidR="00B750E0" w:rsidRPr="009913C6" w:rsidRDefault="00B750E0" w:rsidP="0094515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rPr>
          </w:pPr>
          <w:r w:rsidRPr="009913C6">
            <w:rPr>
              <w:rFonts w:ascii="Times New Roman" w:hAnsi="Times New Roman" w:cs="Times New Roman"/>
              <w:b/>
              <w:bCs/>
            </w:rPr>
            <w:t>2.1</w:t>
          </w:r>
          <w:r w:rsidRPr="009913C6">
            <w:rPr>
              <w:rFonts w:ascii="Times New Roman" w:hAnsi="Times New Roman" w:cs="Times New Roman"/>
              <w:b/>
              <w:bCs/>
            </w:rPr>
            <w:tab/>
            <w:t>Senior FNIHB ADM and the FNIHB Regional Operations ADM</w:t>
          </w:r>
        </w:p>
        <w:p w14:paraId="7F9D66A1" w14:textId="66E7D80D" w:rsidR="00B750E0" w:rsidRPr="00BF5981" w:rsidRDefault="00B750E0" w:rsidP="00346CAC">
          <w:pPr>
            <w:pStyle w:val="Level1"/>
            <w:numPr>
              <w:ilvl w:val="0"/>
              <w:numId w:val="8"/>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9356"/>
            </w:tabs>
            <w:ind w:left="993" w:hanging="284"/>
            <w:jc w:val="left"/>
          </w:pPr>
          <w:r w:rsidRPr="00BF5981">
            <w:t xml:space="preserve">Approval of the </w:t>
          </w:r>
          <w:r w:rsidRPr="00BF5981">
            <w:rPr>
              <w:i/>
            </w:rPr>
            <w:t>FNIHB Policy and Procedures on CS for First Nations Health</w:t>
          </w:r>
          <w:r w:rsidR="00346CAC">
            <w:rPr>
              <w:i/>
            </w:rPr>
            <w:t xml:space="preserve">  </w:t>
          </w:r>
          <w:r w:rsidRPr="00BF5981">
            <w:rPr>
              <w:i/>
            </w:rPr>
            <w:t>Facilities</w:t>
          </w:r>
        </w:p>
        <w:p w14:paraId="547718A9" w14:textId="7F09C1A8" w:rsidR="00B750E0" w:rsidRPr="00B66A40" w:rsidRDefault="00346CAC" w:rsidP="00346CAC">
          <w:pPr>
            <w:pStyle w:val="Level1"/>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left"/>
          </w:pPr>
          <w:r>
            <w:t xml:space="preserve">  </w:t>
          </w:r>
          <w:r w:rsidR="00B750E0" w:rsidRPr="00BF5981">
            <w:t>Overseeing compliance and progress at regional level</w:t>
          </w:r>
        </w:p>
        <w:p w14:paraId="77F9F411" w14:textId="77777777" w:rsidR="00B750E0" w:rsidRPr="002B57DF"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B1526DD" w14:textId="77777777" w:rsidR="00B750E0" w:rsidRPr="009913C6" w:rsidRDefault="00B750E0" w:rsidP="00945153">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9913C6">
            <w:rPr>
              <w:rFonts w:ascii="Times New Roman" w:hAnsi="Times New Roman" w:cs="Times New Roman"/>
              <w:b/>
              <w:bCs/>
            </w:rPr>
            <w:t xml:space="preserve">2.2 </w:t>
          </w:r>
          <w:r w:rsidRPr="009913C6">
            <w:rPr>
              <w:rFonts w:ascii="Times New Roman" w:hAnsi="Times New Roman" w:cs="Times New Roman"/>
              <w:b/>
              <w:bCs/>
            </w:rPr>
            <w:tab/>
            <w:t>FNIHB Regional Operations ADM</w:t>
          </w:r>
        </w:p>
        <w:p w14:paraId="0580BB57" w14:textId="5880E658" w:rsidR="00B750E0" w:rsidRPr="00BF5981" w:rsidRDefault="002B57DF" w:rsidP="002B57DF">
          <w:pPr>
            <w:pStyle w:val="Level1"/>
            <w:numPr>
              <w:ilvl w:val="0"/>
              <w:numId w:val="8"/>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left"/>
          </w:pPr>
          <w:r>
            <w:t xml:space="preserve">   </w:t>
          </w:r>
          <w:r w:rsidR="00B750E0" w:rsidRPr="00BF5981">
            <w:t>Operational implementation of the procedures detailed in this document</w:t>
          </w:r>
        </w:p>
        <w:p w14:paraId="369F9DEC" w14:textId="6A7A6657" w:rsidR="00B750E0" w:rsidRPr="00BF5981" w:rsidRDefault="002B57DF" w:rsidP="002B57DF">
          <w:pPr>
            <w:pStyle w:val="Level1"/>
            <w:numPr>
              <w:ilvl w:val="0"/>
              <w:numId w:val="8"/>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left"/>
          </w:pPr>
          <w:r>
            <w:t xml:space="preserve">   </w:t>
          </w:r>
          <w:r w:rsidR="00B750E0" w:rsidRPr="00BF5981">
            <w:t>Auditing of First Nations health facilities</w:t>
          </w:r>
          <w:r w:rsidR="00674281">
            <w:rPr>
              <w:vertAlign w:val="superscript"/>
            </w:rPr>
            <w:t>3</w:t>
          </w:r>
        </w:p>
        <w:p w14:paraId="247A2BBF" w14:textId="2137C7D9" w:rsidR="00B750E0" w:rsidRPr="00B66A40" w:rsidRDefault="00B750E0" w:rsidP="002B57DF">
          <w:pPr>
            <w:pStyle w:val="Level1"/>
            <w:numPr>
              <w:ilvl w:val="0"/>
              <w:numId w:val="8"/>
            </w:num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993" w:hanging="284"/>
            <w:jc w:val="left"/>
          </w:pPr>
          <w:r w:rsidRPr="00BF5981">
            <w:t xml:space="preserve">Regular reporting to FNIHB  </w:t>
          </w:r>
          <w:r w:rsidR="00B9477D">
            <w:t>N</w:t>
          </w:r>
          <w:r w:rsidRPr="00BF5981">
            <w:t xml:space="preserve">ational </w:t>
          </w:r>
          <w:r w:rsidR="00B9477D">
            <w:t>O</w:t>
          </w:r>
          <w:r w:rsidRPr="00BF5981">
            <w:t>ffice on compliance level, in accordance with paragraph 3.2.7</w:t>
          </w:r>
        </w:p>
        <w:p w14:paraId="7DECFD06" w14:textId="77777777" w:rsidR="00B750E0" w:rsidRPr="002B57DF"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07B3C9B1" w14:textId="02E2A08D" w:rsidR="00B750E0" w:rsidRPr="009913C6" w:rsidRDefault="00B750E0" w:rsidP="0094515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rPr>
          </w:pPr>
          <w:r w:rsidRPr="009913C6">
            <w:rPr>
              <w:rFonts w:ascii="Times New Roman" w:hAnsi="Times New Roman" w:cs="Times New Roman"/>
              <w:b/>
              <w:bCs/>
            </w:rPr>
            <w:t>2.3</w:t>
          </w:r>
          <w:r w:rsidRPr="009913C6">
            <w:rPr>
              <w:rFonts w:ascii="Times New Roman" w:hAnsi="Times New Roman" w:cs="Times New Roman"/>
              <w:b/>
              <w:bCs/>
            </w:rPr>
            <w:tab/>
          </w:r>
          <w:r w:rsidR="00A0115E">
            <w:rPr>
              <w:rFonts w:ascii="Times New Roman" w:hAnsi="Times New Roman" w:cs="Times New Roman"/>
              <w:b/>
              <w:bCs/>
            </w:rPr>
            <w:t>IPS Pharmacy Unit - PHPCD</w:t>
          </w:r>
        </w:p>
        <w:p w14:paraId="174D3E2E" w14:textId="1E4CE732" w:rsidR="00B750E0" w:rsidRPr="00BF5981"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rPr>
          </w:pPr>
          <w:r w:rsidRPr="00BF5981">
            <w:rPr>
              <w:rFonts w:ascii="Times New Roman" w:hAnsi="Times New Roman" w:cs="Times New Roman"/>
            </w:rPr>
            <w:t xml:space="preserve">The IPS Pharmacy Unit is accountable to the ADM of FNIHB through the </w:t>
          </w:r>
          <w:r w:rsidRPr="007D0014">
            <w:rPr>
              <w:rFonts w:ascii="Times New Roman" w:hAnsi="Times New Roman" w:cs="Times New Roman"/>
            </w:rPr>
            <w:t>Director</w:t>
          </w:r>
          <w:r w:rsidR="003058B2">
            <w:rPr>
              <w:rFonts w:ascii="Times New Roman" w:hAnsi="Times New Roman" w:cs="Times New Roman"/>
            </w:rPr>
            <w:t xml:space="preserve"> General </w:t>
          </w:r>
          <w:r w:rsidR="007D0014">
            <w:rPr>
              <w:rFonts w:ascii="Times New Roman" w:hAnsi="Times New Roman" w:cs="Times New Roman"/>
            </w:rPr>
            <w:t>and Chief Nursing Officer</w:t>
          </w:r>
          <w:r w:rsidRPr="00BF5981">
            <w:rPr>
              <w:rFonts w:ascii="Times New Roman" w:hAnsi="Times New Roman" w:cs="Times New Roman"/>
            </w:rPr>
            <w:t xml:space="preserve"> of the Office of Primary Health Care, and responsible for the development and maintenance of a national policy and procedures document, monitoring compliance and progress at regional level, and providing support and advice to the FNIHB </w:t>
          </w:r>
          <w:r w:rsidR="00B9477D">
            <w:rPr>
              <w:rFonts w:ascii="Times New Roman" w:hAnsi="Times New Roman" w:cs="Times New Roman"/>
            </w:rPr>
            <w:t>R</w:t>
          </w:r>
          <w:r w:rsidRPr="00BF5981">
            <w:rPr>
              <w:rFonts w:ascii="Times New Roman" w:hAnsi="Times New Roman" w:cs="Times New Roman"/>
            </w:rPr>
            <w:t xml:space="preserve">egional </w:t>
          </w:r>
          <w:r w:rsidR="00B9477D">
            <w:rPr>
              <w:rFonts w:ascii="Times New Roman" w:hAnsi="Times New Roman" w:cs="Times New Roman"/>
            </w:rPr>
            <w:t>O</w:t>
          </w:r>
          <w:r w:rsidRPr="00BF5981">
            <w:rPr>
              <w:rFonts w:ascii="Times New Roman" w:hAnsi="Times New Roman" w:cs="Times New Roman"/>
            </w:rPr>
            <w:t xml:space="preserve">ffices and to other stakeholders on matters related to the </w:t>
          </w:r>
          <w:r w:rsidRPr="00BF5981">
            <w:rPr>
              <w:rFonts w:ascii="Times New Roman" w:hAnsi="Times New Roman" w:cs="Times New Roman"/>
              <w:i/>
              <w:iCs/>
            </w:rPr>
            <w:t>FNIHB Policy and Procedures on Controlled Substances</w:t>
          </w:r>
          <w:r w:rsidRPr="00BF5981">
            <w:rPr>
              <w:rFonts w:ascii="Times New Roman" w:hAnsi="Times New Roman" w:cs="Times New Roman"/>
            </w:rPr>
            <w:t xml:space="preserve"> </w:t>
          </w:r>
          <w:r w:rsidRPr="00BF5981">
            <w:rPr>
              <w:rFonts w:ascii="Times New Roman" w:hAnsi="Times New Roman" w:cs="Times New Roman"/>
              <w:i/>
              <w:iCs/>
            </w:rPr>
            <w:t>for First Nations Health Facilities</w:t>
          </w:r>
          <w:r w:rsidRPr="00BF5981">
            <w:rPr>
              <w:rFonts w:ascii="Times New Roman" w:hAnsi="Times New Roman" w:cs="Times New Roman"/>
            </w:rPr>
            <w:t>.</w:t>
          </w:r>
        </w:p>
        <w:p w14:paraId="3EA915EB" w14:textId="29A29668" w:rsidR="00B750E0" w:rsidRPr="00B66A40" w:rsidRDefault="00BA2BA2" w:rsidP="00A0115E">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br w:type="page"/>
          </w:r>
          <w:r w:rsidR="00B750E0" w:rsidRPr="009913C6">
            <w:rPr>
              <w:rFonts w:ascii="Times New Roman" w:hAnsi="Times New Roman" w:cs="Times New Roman"/>
              <w:b/>
              <w:bCs/>
            </w:rPr>
            <w:t>2.4</w:t>
          </w:r>
          <w:r w:rsidR="00B750E0" w:rsidRPr="009913C6">
            <w:rPr>
              <w:rFonts w:ascii="Times New Roman" w:hAnsi="Times New Roman" w:cs="Times New Roman"/>
              <w:b/>
              <w:bCs/>
            </w:rPr>
            <w:tab/>
            <w:t>Regional Executive</w:t>
          </w:r>
          <w:r w:rsidR="006C361B">
            <w:rPr>
              <w:rFonts w:ascii="Times New Roman" w:hAnsi="Times New Roman" w:cs="Times New Roman"/>
              <w:b/>
              <w:bCs/>
            </w:rPr>
            <w:t xml:space="preserve"> (RE)</w:t>
          </w:r>
          <w:r w:rsidR="00B750E0" w:rsidRPr="009913C6">
            <w:rPr>
              <w:rFonts w:ascii="Times New Roman" w:hAnsi="Times New Roman" w:cs="Times New Roman"/>
              <w:b/>
              <w:bCs/>
            </w:rPr>
            <w:t xml:space="preserve"> - First Nations and Inuit Health Branch</w:t>
          </w:r>
        </w:p>
        <w:p w14:paraId="4FBE1A03" w14:textId="59E203F4" w:rsidR="00B750E0" w:rsidRPr="005B7D65" w:rsidRDefault="00B750E0" w:rsidP="0094515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5B7D65">
            <w:rPr>
              <w:rFonts w:ascii="Times New Roman" w:hAnsi="Times New Roman" w:cs="Times New Roman"/>
              <w:b/>
              <w:bCs/>
            </w:rPr>
            <w:t xml:space="preserve">2.4.1 </w:t>
          </w:r>
          <w:r w:rsidRPr="005B7D65">
            <w:rPr>
              <w:rFonts w:ascii="Times New Roman" w:hAnsi="Times New Roman" w:cs="Times New Roman"/>
              <w:b/>
              <w:bCs/>
            </w:rPr>
            <w:tab/>
            <w:t xml:space="preserve">General </w:t>
          </w:r>
        </w:p>
        <w:p w14:paraId="4AF8D4F5" w14:textId="74CD61A7" w:rsidR="00B750E0" w:rsidRPr="00A43CC7"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5B7D65">
            <w:rPr>
              <w:rFonts w:ascii="Times New Roman" w:hAnsi="Times New Roman" w:cs="Times New Roman"/>
            </w:rPr>
            <w:t>The FNIHB R</w:t>
          </w:r>
          <w:r w:rsidR="006C361B">
            <w:rPr>
              <w:rFonts w:ascii="Times New Roman" w:hAnsi="Times New Roman" w:cs="Times New Roman"/>
            </w:rPr>
            <w:t xml:space="preserve">E </w:t>
          </w:r>
          <w:r w:rsidRPr="005B7D65">
            <w:rPr>
              <w:rFonts w:ascii="Times New Roman" w:hAnsi="Times New Roman" w:cs="Times New Roman"/>
            </w:rPr>
            <w:t xml:space="preserve">is accountable to the FNIHB Regional Operations ADM for the administrative control of CS, where the procurement of CS for First Nations health facilities is under the direct responsibility of the FNIHB </w:t>
          </w:r>
          <w:r w:rsidR="00D86718">
            <w:rPr>
              <w:rFonts w:ascii="Times New Roman" w:hAnsi="Times New Roman" w:cs="Times New Roman"/>
            </w:rPr>
            <w:t>R</w:t>
          </w:r>
          <w:r w:rsidRPr="005B7D65">
            <w:rPr>
              <w:rFonts w:ascii="Times New Roman" w:hAnsi="Times New Roman" w:cs="Times New Roman"/>
            </w:rPr>
            <w:t xml:space="preserve">egional </w:t>
          </w:r>
          <w:r w:rsidR="00D86718">
            <w:rPr>
              <w:rFonts w:ascii="Times New Roman" w:hAnsi="Times New Roman" w:cs="Times New Roman"/>
            </w:rPr>
            <w:t>O</w:t>
          </w:r>
          <w:r w:rsidRPr="005B7D65">
            <w:rPr>
              <w:rFonts w:ascii="Times New Roman" w:hAnsi="Times New Roman" w:cs="Times New Roman"/>
            </w:rPr>
            <w:t>ffice. The R</w:t>
          </w:r>
          <w:r w:rsidR="006C361B">
            <w:rPr>
              <w:rFonts w:ascii="Times New Roman" w:hAnsi="Times New Roman" w:cs="Times New Roman"/>
            </w:rPr>
            <w:t xml:space="preserve">E </w:t>
          </w:r>
          <w:r w:rsidRPr="005B7D65">
            <w:rPr>
              <w:rFonts w:ascii="Times New Roman" w:hAnsi="Times New Roman" w:cs="Times New Roman"/>
            </w:rPr>
            <w:t>is responsible for determining which health facilities are entitled to order and possess CS. The R</w:t>
          </w:r>
          <w:r w:rsidR="006C361B">
            <w:rPr>
              <w:rFonts w:ascii="Times New Roman" w:hAnsi="Times New Roman" w:cs="Times New Roman"/>
            </w:rPr>
            <w:t xml:space="preserve">E </w:t>
          </w:r>
          <w:r w:rsidRPr="005B7D65">
            <w:rPr>
              <w:rFonts w:ascii="Times New Roman" w:hAnsi="Times New Roman" w:cs="Times New Roman"/>
            </w:rPr>
            <w:t xml:space="preserve">is also responsible to determine whether the FNIHB managed First Nations facilities (nursing personnel) in their region will use the FNIHB </w:t>
          </w:r>
          <w:r w:rsidR="00F05467">
            <w:rPr>
              <w:rFonts w:ascii="Times New Roman" w:hAnsi="Times New Roman" w:cs="Times New Roman"/>
            </w:rPr>
            <w:t>Drug Classification System</w:t>
          </w:r>
          <w:r w:rsidR="0045034F">
            <w:rPr>
              <w:rStyle w:val="FootnoteReference"/>
              <w:rFonts w:ascii="Times New Roman" w:hAnsi="Times New Roman" w:cs="Times New Roman"/>
            </w:rPr>
            <w:footnoteReference w:id="4"/>
          </w:r>
          <w:r w:rsidR="009B2701">
            <w:rPr>
              <w:rFonts w:ascii="Times New Roman" w:hAnsi="Times New Roman" w:cs="Times New Roman"/>
            </w:rPr>
            <w:t xml:space="preserve"> in the FNIHB Nursing Station Formulary</w:t>
          </w:r>
          <w:r w:rsidR="00F05467">
            <w:rPr>
              <w:rFonts w:ascii="Times New Roman" w:hAnsi="Times New Roman" w:cs="Times New Roman"/>
            </w:rPr>
            <w:t xml:space="preserve">. </w:t>
          </w:r>
          <w:r w:rsidRPr="005B7D65">
            <w:rPr>
              <w:rFonts w:ascii="Times New Roman" w:hAnsi="Times New Roman" w:cs="Times New Roman"/>
            </w:rPr>
            <w:t>The R</w:t>
          </w:r>
          <w:r w:rsidR="006C361B">
            <w:rPr>
              <w:rFonts w:ascii="Times New Roman" w:hAnsi="Times New Roman" w:cs="Times New Roman"/>
            </w:rPr>
            <w:t xml:space="preserve">E </w:t>
          </w:r>
          <w:r w:rsidRPr="005B7D65">
            <w:rPr>
              <w:rFonts w:ascii="Times New Roman" w:hAnsi="Times New Roman" w:cs="Times New Roman"/>
            </w:rPr>
            <w:t>may issue additional directives pertaining to the control of CS within the region in accordance with paragraph 1.2, when it is deemed necessary. The appropriate managers will also be informed of the management of CS according to the regional organization structure.</w:t>
          </w:r>
          <w:r w:rsidRPr="00A43CC7">
            <w:rPr>
              <w:rFonts w:ascii="Times New Roman" w:hAnsi="Times New Roman" w:cs="Times New Roman"/>
            </w:rPr>
            <w:t xml:space="preserve"> </w:t>
          </w:r>
          <w:r w:rsidRPr="00A43CC7">
            <w:rPr>
              <w:rFonts w:ascii="Times New Roman" w:hAnsi="Times New Roman" w:cs="Times New Roman"/>
            </w:rPr>
            <w:tab/>
          </w:r>
        </w:p>
        <w:p w14:paraId="470E9C1C" w14:textId="77777777" w:rsidR="00B750E0" w:rsidRPr="005B7D65"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1687C799" w14:textId="77777777" w:rsidR="00B750E0" w:rsidRPr="005B7D65" w:rsidRDefault="00B750E0" w:rsidP="0094515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rPr>
          </w:pPr>
          <w:r w:rsidRPr="005B7D65">
            <w:rPr>
              <w:rFonts w:ascii="Times New Roman" w:hAnsi="Times New Roman" w:cs="Times New Roman"/>
              <w:b/>
              <w:bCs/>
            </w:rPr>
            <w:t xml:space="preserve">2.4.2 </w:t>
          </w:r>
          <w:r w:rsidRPr="005B7D65">
            <w:rPr>
              <w:rFonts w:ascii="Times New Roman" w:hAnsi="Times New Roman" w:cs="Times New Roman"/>
              <w:b/>
              <w:bCs/>
            </w:rPr>
            <w:tab/>
            <w:t>Appointment of the Regional Controlled Substances Officer (RCSO), the Designated Signing Officer, and their alternate(s)</w:t>
          </w:r>
        </w:p>
        <w:p w14:paraId="720101DC" w14:textId="356A4087" w:rsidR="00B750E0" w:rsidRPr="00A43CC7"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A43CC7">
            <w:rPr>
              <w:rFonts w:ascii="Times New Roman" w:hAnsi="Times New Roman" w:cs="Times New Roman"/>
            </w:rPr>
            <w:t>The R</w:t>
          </w:r>
          <w:r w:rsidR="00CB6F45">
            <w:rPr>
              <w:rFonts w:ascii="Times New Roman" w:hAnsi="Times New Roman" w:cs="Times New Roman"/>
            </w:rPr>
            <w:t xml:space="preserve">E </w:t>
          </w:r>
          <w:r w:rsidRPr="00A43CC7">
            <w:rPr>
              <w:rFonts w:ascii="Times New Roman" w:hAnsi="Times New Roman" w:cs="Times New Roman"/>
            </w:rPr>
            <w:t xml:space="preserve">is responsible for the appointment of the RCSO and an alternate for the region. The RCSO and the alternate must be a </w:t>
          </w:r>
          <w:r w:rsidR="00CB6F45">
            <w:rPr>
              <w:rFonts w:ascii="Times New Roman" w:hAnsi="Times New Roman" w:cs="Times New Roman"/>
            </w:rPr>
            <w:t xml:space="preserve">regional </w:t>
          </w:r>
          <w:r w:rsidRPr="00A43CC7">
            <w:rPr>
              <w:rFonts w:ascii="Times New Roman" w:hAnsi="Times New Roman" w:cs="Times New Roman"/>
            </w:rPr>
            <w:t>pharmacist, registered nurse, physician, dentist</w:t>
          </w:r>
          <w:r w:rsidR="00CB6F45">
            <w:rPr>
              <w:rFonts w:ascii="Times New Roman" w:hAnsi="Times New Roman" w:cs="Times New Roman"/>
            </w:rPr>
            <w:t xml:space="preserve"> or nurse practitioner</w:t>
          </w:r>
          <w:r w:rsidRPr="00A43CC7">
            <w:rPr>
              <w:rFonts w:ascii="Times New Roman" w:hAnsi="Times New Roman" w:cs="Times New Roman"/>
            </w:rPr>
            <w:t>. If the appointed RCSO is a registered nurse</w:t>
          </w:r>
          <w:r w:rsidRPr="00A43CC7">
            <w:rPr>
              <w:rStyle w:val="FootnoteReference"/>
              <w:rFonts w:ascii="Times New Roman" w:hAnsi="Times New Roman" w:cs="Times New Roman"/>
            </w:rPr>
            <w:footnoteReference w:id="5"/>
          </w:r>
          <w:r w:rsidRPr="00A43CC7">
            <w:rPr>
              <w:rFonts w:ascii="Times New Roman" w:hAnsi="Times New Roman" w:cs="Times New Roman"/>
            </w:rPr>
            <w:t xml:space="preserve"> or a nurse practitioner not authorized to prescribe and/or order CS, the RE must also designate a regional pharmacist, physician, dentist, or nurse practitioner</w:t>
          </w:r>
          <w:r w:rsidRPr="00A43CC7">
            <w:rPr>
              <w:rStyle w:val="FootnoteReference"/>
              <w:rFonts w:ascii="Times New Roman" w:hAnsi="Times New Roman" w:cs="Times New Roman"/>
            </w:rPr>
            <w:footnoteReference w:id="6"/>
          </w:r>
          <w:r w:rsidRPr="00A43CC7">
            <w:rPr>
              <w:rFonts w:ascii="Times New Roman" w:hAnsi="Times New Roman" w:cs="Times New Roman"/>
            </w:rPr>
            <w:t xml:space="preserve"> and an alternate individual who can legally sign the CS stock requests to replenish health facility stocks and who will be referred to as the Designated Signing Officer. The RE must ensure that the RCSO, the Designated Signing Officer, if different, and the alternate(s) are clearly identified in the organization.</w:t>
          </w:r>
        </w:p>
        <w:p w14:paraId="2BB1477D" w14:textId="77777777" w:rsidR="00B750E0" w:rsidRPr="005B7D65"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CBC9AC5" w14:textId="11BFA741" w:rsidR="00B750E0" w:rsidRPr="005B7D65" w:rsidRDefault="00B750E0" w:rsidP="00A0115E">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rPr>
          </w:pPr>
          <w:r w:rsidRPr="005B7D65">
            <w:rPr>
              <w:rFonts w:ascii="Times New Roman" w:hAnsi="Times New Roman" w:cs="Times New Roman"/>
              <w:b/>
              <w:bCs/>
            </w:rPr>
            <w:t xml:space="preserve">2.5 </w:t>
          </w:r>
          <w:r w:rsidRPr="005B7D65">
            <w:rPr>
              <w:rFonts w:ascii="Times New Roman" w:hAnsi="Times New Roman" w:cs="Times New Roman"/>
              <w:b/>
              <w:bCs/>
            </w:rPr>
            <w:tab/>
            <w:t>Regional Controlled Substances Officer (RCSO)</w:t>
          </w:r>
        </w:p>
        <w:p w14:paraId="264DE0DF" w14:textId="4C2A6010" w:rsidR="00B750E0" w:rsidRPr="005B7D65"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rPr>
          </w:pPr>
          <w:r w:rsidRPr="005B7D65">
            <w:rPr>
              <w:rFonts w:ascii="Times New Roman" w:hAnsi="Times New Roman" w:cs="Times New Roman"/>
              <w:b/>
              <w:bCs/>
            </w:rPr>
            <w:t>2.5.1</w:t>
          </w:r>
          <w:r w:rsidRPr="005B7D65">
            <w:rPr>
              <w:rFonts w:ascii="Times New Roman" w:hAnsi="Times New Roman" w:cs="Times New Roman"/>
              <w:b/>
              <w:bCs/>
            </w:rPr>
            <w:tab/>
          </w:r>
          <w:r w:rsidRPr="005B7D65">
            <w:rPr>
              <w:rFonts w:ascii="Times New Roman" w:hAnsi="Times New Roman" w:cs="Times New Roman"/>
              <w:bCs/>
            </w:rPr>
            <w:t>The RCSO is appointed by and accountable to the RE for the management of CS for the</w:t>
          </w:r>
          <w:r w:rsidR="00A43CC7" w:rsidRPr="005B7D65">
            <w:rPr>
              <w:rFonts w:ascii="Times New Roman" w:hAnsi="Times New Roman" w:cs="Times New Roman"/>
              <w:bCs/>
            </w:rPr>
            <w:t xml:space="preserve"> </w:t>
          </w:r>
          <w:r w:rsidRPr="005B7D65">
            <w:rPr>
              <w:rFonts w:ascii="Times New Roman" w:hAnsi="Times New Roman" w:cs="Times New Roman"/>
              <w:bCs/>
            </w:rPr>
            <w:t>region, which includes the following activities:</w:t>
          </w:r>
          <w:r w:rsidRPr="005B7D65">
            <w:rPr>
              <w:rFonts w:ascii="Times New Roman" w:hAnsi="Times New Roman" w:cs="Times New Roman"/>
              <w:b/>
              <w:bCs/>
            </w:rPr>
            <w:t xml:space="preserve"> </w:t>
          </w:r>
        </w:p>
        <w:p w14:paraId="14B88A08" w14:textId="77777777" w:rsidR="00B750E0" w:rsidRPr="005B7D65" w:rsidRDefault="00B750E0" w:rsidP="00B750E0">
          <w:pPr>
            <w:pStyle w:val="Level1"/>
            <w:numPr>
              <w:ilvl w:val="0"/>
              <w:numId w:val="8"/>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ind w:left="746" w:hanging="373"/>
            <w:jc w:val="left"/>
          </w:pPr>
          <w:r w:rsidRPr="005B7D65">
            <w:t xml:space="preserve">ensuring that regional First Nations health facilities adhere to the </w:t>
          </w:r>
          <w:r w:rsidRPr="005B7D65">
            <w:rPr>
              <w:i/>
              <w:iCs/>
            </w:rPr>
            <w:t>FNIHB Policy and Procedures on Controlled Substances</w:t>
          </w:r>
          <w:r w:rsidRPr="005B7D65">
            <w:t xml:space="preserve">; </w:t>
          </w:r>
        </w:p>
        <w:p w14:paraId="0693FF2B" w14:textId="77777777" w:rsidR="00B750E0" w:rsidRPr="005B7D65" w:rsidRDefault="00B750E0" w:rsidP="00B750E0">
          <w:pPr>
            <w:pStyle w:val="Level1"/>
            <w:numPr>
              <w:ilvl w:val="0"/>
              <w:numId w:val="8"/>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ind w:left="746" w:hanging="373"/>
            <w:jc w:val="left"/>
          </w:pPr>
          <w:r w:rsidRPr="005B7D65">
            <w:t xml:space="preserve">monitoring the utilization of CS by First Nations health facilities; </w:t>
          </w:r>
        </w:p>
        <w:p w14:paraId="76B0D92D" w14:textId="77777777" w:rsidR="00B750E0" w:rsidRPr="005B7D65" w:rsidRDefault="00B750E0" w:rsidP="00B750E0">
          <w:pPr>
            <w:pStyle w:val="Level1"/>
            <w:numPr>
              <w:ilvl w:val="0"/>
              <w:numId w:val="8"/>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ind w:left="746" w:hanging="373"/>
            <w:jc w:val="left"/>
          </w:pPr>
          <w:r w:rsidRPr="005B7D65">
            <w:t xml:space="preserve">approving and signing stock requests to replenish health facility stocks except in situations where the RCSO is a registered nurse or a nurse practitioner not authorized to order CS; </w:t>
          </w:r>
        </w:p>
        <w:p w14:paraId="79889B44" w14:textId="77777777" w:rsidR="00B750E0" w:rsidRPr="005B7D65" w:rsidRDefault="00B750E0" w:rsidP="00B750E0">
          <w:pPr>
            <w:pStyle w:val="Level1"/>
            <w:numPr>
              <w:ilvl w:val="0"/>
              <w:numId w:val="8"/>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ind w:left="746" w:hanging="373"/>
            <w:jc w:val="left"/>
          </w:pPr>
          <w:r w:rsidRPr="005B7D65">
            <w:t xml:space="preserve">making recommendations to the RE when improvements are necessary, and </w:t>
          </w:r>
        </w:p>
        <w:p w14:paraId="08B96C94" w14:textId="77777777" w:rsidR="00B750E0" w:rsidRPr="005B7D65" w:rsidRDefault="00B750E0" w:rsidP="00B750E0">
          <w:pPr>
            <w:pStyle w:val="Level1"/>
            <w:numPr>
              <w:ilvl w:val="0"/>
              <w:numId w:val="8"/>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ind w:left="746" w:hanging="373"/>
            <w:jc w:val="left"/>
          </w:pPr>
          <w:r w:rsidRPr="005B7D65">
            <w:t>providing more specific regional directives with RE approval, as required.</w:t>
          </w:r>
        </w:p>
        <w:p w14:paraId="4C871A65" w14:textId="77777777" w:rsidR="00B750E0" w:rsidRPr="005B7D65" w:rsidRDefault="00B750E0" w:rsidP="00B750E0">
          <w:pPr>
            <w:numPr>
              <w:ilvl w:val="12"/>
              <w:numId w:val="0"/>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760C6A1B" w14:textId="788A064B" w:rsidR="00B750E0"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rPr>
          </w:pPr>
          <w:r w:rsidRPr="005B7D65">
            <w:rPr>
              <w:rFonts w:ascii="Times New Roman" w:hAnsi="Times New Roman" w:cs="Times New Roman"/>
              <w:b/>
              <w:bCs/>
            </w:rPr>
            <w:t>2.5.2</w:t>
          </w:r>
          <w:r w:rsidRPr="005B7D65">
            <w:rPr>
              <w:rFonts w:ascii="Times New Roman" w:hAnsi="Times New Roman" w:cs="Times New Roman"/>
              <w:b/>
              <w:bCs/>
            </w:rPr>
            <w:tab/>
          </w:r>
          <w:r w:rsidRPr="005B7D65">
            <w:rPr>
              <w:rFonts w:ascii="Times New Roman" w:hAnsi="Times New Roman" w:cs="Times New Roman"/>
              <w:bCs/>
            </w:rPr>
            <w:t xml:space="preserve">When the appointed RCSO is a registered nurse or a nurse practitioner with the condition indicating not authorized to prescribe and/or order CS, </w:t>
          </w:r>
          <w:r w:rsidR="00157050">
            <w:rPr>
              <w:rFonts w:ascii="Times New Roman" w:hAnsi="Times New Roman" w:cs="Times New Roman"/>
              <w:bCs/>
            </w:rPr>
            <w:t xml:space="preserve">they </w:t>
          </w:r>
          <w:r w:rsidRPr="005B7D65">
            <w:rPr>
              <w:rFonts w:ascii="Times New Roman" w:hAnsi="Times New Roman" w:cs="Times New Roman"/>
              <w:bCs/>
            </w:rPr>
            <w:t>must submit CS stock requests for the approval of the Designated Signing Officer, for example, an appointed pharmacist, physician, dentist or nurse practitioner. In this case the RCSO (registered nurse or a</w:t>
          </w:r>
          <w:r w:rsidRPr="005B7D65">
            <w:rPr>
              <w:rFonts w:ascii="Times New Roman" w:hAnsi="Times New Roman" w:cs="Times New Roman"/>
            </w:rPr>
            <w:t xml:space="preserve"> nurse practitioner </w:t>
          </w:r>
          <w:r w:rsidRPr="005B7D65">
            <w:rPr>
              <w:rFonts w:ascii="Times New Roman" w:hAnsi="Times New Roman" w:cs="Times New Roman"/>
              <w:bCs/>
            </w:rPr>
            <w:t xml:space="preserve">with the condition indicating not authorized to prescribe and/or order CS) must bring to the attention of the Designated Signing Officer any unusual utilization of CS by any facility. The RCSO (registered nurse or a nurse practitioner with the condition indicating not authorized to prescribe and/or order CS) must also present the Designated Signing Officer with the applicable </w:t>
          </w:r>
          <w:r w:rsidR="008D45DE" w:rsidRPr="00ED59F7">
            <w:rPr>
              <w:rFonts w:ascii="Times New Roman" w:hAnsi="Times New Roman" w:cs="Times New Roman"/>
              <w:bCs/>
              <w:i/>
            </w:rPr>
            <w:t>[</w:t>
          </w:r>
          <w:r w:rsidRPr="008D45DE">
            <w:rPr>
              <w:rFonts w:ascii="Times New Roman" w:hAnsi="Times New Roman" w:cs="Times New Roman"/>
              <w:bCs/>
              <w:i/>
            </w:rPr>
            <w:t>CS Month</w:t>
          </w:r>
          <w:r w:rsidRPr="008D45DE">
            <w:rPr>
              <w:rFonts w:ascii="Times New Roman" w:hAnsi="Times New Roman" w:cs="Times New Roman"/>
              <w:bCs/>
            </w:rPr>
            <w:t xml:space="preserve"> </w:t>
          </w:r>
          <w:r w:rsidRPr="008D45DE">
            <w:rPr>
              <w:rFonts w:ascii="Times New Roman" w:hAnsi="Times New Roman" w:cs="Times New Roman"/>
              <w:bCs/>
              <w:i/>
            </w:rPr>
            <w:t>End Inventory and Usage Reports (Annex 3)</w:t>
          </w:r>
          <w:r w:rsidR="008D45DE">
            <w:rPr>
              <w:rFonts w:ascii="Times New Roman" w:hAnsi="Times New Roman" w:cs="Times New Roman"/>
              <w:bCs/>
              <w:i/>
            </w:rPr>
            <w:t>]</w:t>
          </w:r>
          <w:r w:rsidRPr="008D45DE">
            <w:rPr>
              <w:rFonts w:ascii="Times New Roman" w:hAnsi="Times New Roman" w:cs="Times New Roman"/>
              <w:bCs/>
            </w:rPr>
            <w:t xml:space="preserve">, </w:t>
          </w:r>
          <w:r w:rsidRPr="005B7D65">
            <w:rPr>
              <w:rFonts w:ascii="Times New Roman" w:hAnsi="Times New Roman" w:cs="Times New Roman"/>
              <w:bCs/>
            </w:rPr>
            <w:t xml:space="preserve">or an acceptable roll up of end of month reports, identifying any utilization anomaly. If the nurse practitioner is practising at the health facility </w:t>
          </w:r>
          <w:r w:rsidR="00157050">
            <w:rPr>
              <w:rFonts w:ascii="Times New Roman" w:hAnsi="Times New Roman" w:cs="Times New Roman"/>
              <w:bCs/>
            </w:rPr>
            <w:t xml:space="preserve">they </w:t>
          </w:r>
          <w:r w:rsidRPr="005B7D65">
            <w:rPr>
              <w:rFonts w:ascii="Times New Roman" w:hAnsi="Times New Roman" w:cs="Times New Roman"/>
              <w:bCs/>
            </w:rPr>
            <w:t>will not be able to act as the RCSO and the RE must designate an alternate.</w:t>
          </w:r>
        </w:p>
        <w:p w14:paraId="6C272748" w14:textId="77777777" w:rsidR="00291C67" w:rsidRPr="005B7D65" w:rsidRDefault="00291C67"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rPr>
          </w:pPr>
        </w:p>
        <w:p w14:paraId="73C8CF4C" w14:textId="699E7255" w:rsidR="00B750E0" w:rsidRPr="009913C6" w:rsidRDefault="009913C6" w:rsidP="00A34DDD">
          <w:pPr>
            <w:numPr>
              <w:ilvl w:val="12"/>
              <w:numId w:val="0"/>
            </w:numPr>
            <w:tabs>
              <w:tab w:val="left" w:pos="56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rFonts w:ascii="Times New Roman" w:hAnsi="Times New Roman" w:cs="Times New Roman"/>
            </w:rPr>
          </w:pPr>
          <w:r w:rsidRPr="009913C6">
            <w:rPr>
              <w:rFonts w:ascii="Times New Roman" w:hAnsi="Times New Roman" w:cs="Times New Roman"/>
              <w:b/>
              <w:bCs/>
            </w:rPr>
            <w:t xml:space="preserve">2.6 </w:t>
          </w:r>
          <w:r w:rsidR="00FF2D8D">
            <w:rPr>
              <w:rFonts w:ascii="Times New Roman" w:hAnsi="Times New Roman" w:cs="Times New Roman"/>
              <w:b/>
              <w:bCs/>
            </w:rPr>
            <w:t xml:space="preserve">   </w:t>
          </w:r>
          <w:r w:rsidR="00B750E0" w:rsidRPr="009913C6">
            <w:rPr>
              <w:rFonts w:ascii="Times New Roman" w:hAnsi="Times New Roman" w:cs="Times New Roman"/>
              <w:b/>
              <w:bCs/>
            </w:rPr>
            <w:t>Designated Signin</w:t>
          </w:r>
          <w:r w:rsidR="00A0115E">
            <w:rPr>
              <w:rFonts w:ascii="Times New Roman" w:hAnsi="Times New Roman" w:cs="Times New Roman"/>
              <w:b/>
              <w:bCs/>
            </w:rPr>
            <w:t>g Officer for CS Stock Requests</w:t>
          </w:r>
        </w:p>
        <w:p w14:paraId="2ADBAAE2" w14:textId="1363AAC5" w:rsidR="00B750E0" w:rsidRPr="00B66A40"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9913C6">
            <w:rPr>
              <w:rFonts w:ascii="Times New Roman" w:hAnsi="Times New Roman" w:cs="Times New Roman"/>
              <w:b/>
              <w:bCs/>
            </w:rPr>
            <w:t>2.6.1</w:t>
          </w:r>
          <w:r w:rsidRPr="00B66A40">
            <w:rPr>
              <w:b/>
              <w:bCs/>
            </w:rPr>
            <w:tab/>
          </w:r>
          <w:r w:rsidRPr="00A43CC7">
            <w:rPr>
              <w:rFonts w:ascii="Times New Roman" w:hAnsi="Times New Roman" w:cs="Times New Roman"/>
              <w:bCs/>
            </w:rPr>
            <w:t>When the RCSO is a registered nurse or a nurse practitioner with the condition indicating not authorized to prescriber and/or order CS, the RE will designate and clearly identify the designated signing officer and an alternate, to sign the orders to replenish the inventories of the health facilities entitled to stock CS as outlined in paragraph 2.5.2.</w:t>
          </w:r>
        </w:p>
        <w:p w14:paraId="4837797E" w14:textId="77777777" w:rsidR="00B750E0" w:rsidRPr="005B7D65" w:rsidRDefault="00B750E0" w:rsidP="00B750E0">
          <w:pPr>
            <w:numPr>
              <w:ilvl w:val="12"/>
              <w:numId w:val="0"/>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133CA500" w14:textId="13D585C3" w:rsidR="00B750E0" w:rsidRPr="005B7D65"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rPr>
          </w:pPr>
          <w:r w:rsidRPr="005B7D65">
            <w:rPr>
              <w:rFonts w:ascii="Times New Roman" w:hAnsi="Times New Roman" w:cs="Times New Roman"/>
              <w:b/>
              <w:bCs/>
            </w:rPr>
            <w:t>2.6.2</w:t>
          </w:r>
          <w:r w:rsidRPr="005B7D65">
            <w:rPr>
              <w:rFonts w:ascii="Times New Roman" w:hAnsi="Times New Roman" w:cs="Times New Roman"/>
            </w:rPr>
            <w:tab/>
          </w:r>
          <w:r w:rsidRPr="005B7D65">
            <w:rPr>
              <w:rFonts w:ascii="Times New Roman" w:hAnsi="Times New Roman" w:cs="Times New Roman"/>
              <w:bCs/>
            </w:rPr>
            <w:t>Before signing the requests from the health facilities, the Designated Signing Officer must verify with the RCSO (</w:t>
          </w:r>
          <w:r w:rsidR="00F00F06" w:rsidRPr="005B7D65">
            <w:rPr>
              <w:rFonts w:ascii="Times New Roman" w:hAnsi="Times New Roman" w:cs="Times New Roman"/>
              <w:bCs/>
            </w:rPr>
            <w:t>registered nurse or a</w:t>
          </w:r>
          <w:r w:rsidR="00F00F06" w:rsidRPr="005B7D65">
            <w:rPr>
              <w:rFonts w:ascii="Times New Roman" w:hAnsi="Times New Roman" w:cs="Times New Roman"/>
            </w:rPr>
            <w:t xml:space="preserve"> nurse practitioner </w:t>
          </w:r>
          <w:r w:rsidR="00F00F06" w:rsidRPr="005B7D65">
            <w:rPr>
              <w:rFonts w:ascii="Times New Roman" w:hAnsi="Times New Roman" w:cs="Times New Roman"/>
              <w:bCs/>
            </w:rPr>
            <w:t>with the condition indicating not authorized to prescribe and/or order CS)</w:t>
          </w:r>
          <w:r w:rsidRPr="005B7D65">
            <w:rPr>
              <w:rFonts w:ascii="Times New Roman" w:hAnsi="Times New Roman" w:cs="Times New Roman"/>
              <w:bCs/>
            </w:rPr>
            <w:t xml:space="preserve"> that the orders are legitimate, and check for utilization anomalies reported by the RCSO as outlined in paragraph 2.5.2.</w:t>
          </w:r>
        </w:p>
        <w:p w14:paraId="1892BCC1" w14:textId="77777777" w:rsidR="00B750E0" w:rsidRPr="005B7D65" w:rsidRDefault="00B750E0" w:rsidP="00B750E0">
          <w:pPr>
            <w:numPr>
              <w:ilvl w:val="12"/>
              <w:numId w:val="0"/>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rPr>
          </w:pPr>
        </w:p>
        <w:p w14:paraId="50600417" w14:textId="2A1B5541" w:rsidR="00B750E0" w:rsidRPr="005B7D65" w:rsidRDefault="00B750E0" w:rsidP="00A34DDD">
          <w:pPr>
            <w:numPr>
              <w:ilvl w:val="12"/>
              <w:numId w:val="0"/>
            </w:numPr>
            <w:tabs>
              <w:tab w:val="left" w:pos="0"/>
              <w:tab w:val="left" w:pos="56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5B7D65">
            <w:rPr>
              <w:rFonts w:ascii="Times New Roman" w:hAnsi="Times New Roman" w:cs="Times New Roman"/>
              <w:b/>
              <w:bCs/>
            </w:rPr>
            <w:t>2.7</w:t>
          </w:r>
          <w:r w:rsidRPr="005B7D65">
            <w:rPr>
              <w:rFonts w:ascii="Times New Roman" w:hAnsi="Times New Roman" w:cs="Times New Roman"/>
              <w:b/>
              <w:bCs/>
            </w:rPr>
            <w:tab/>
            <w:t>Designated Nurse Manager (DNM) or Equivalent</w:t>
          </w:r>
        </w:p>
        <w:p w14:paraId="0E89C73E" w14:textId="77777777" w:rsidR="00B750E0" w:rsidRPr="005B7D65" w:rsidRDefault="00B750E0" w:rsidP="00B750E0">
          <w:pPr>
            <w:numPr>
              <w:ilvl w:val="12"/>
              <w:numId w:val="0"/>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rPr>
          </w:pPr>
          <w:r w:rsidRPr="005B7D65">
            <w:rPr>
              <w:rFonts w:ascii="Times New Roman" w:hAnsi="Times New Roman" w:cs="Times New Roman"/>
            </w:rPr>
            <w:t>The DNM, or equivalent, is accountable to the RCSO and responsible for monitoring the possession, record-keeping, accounting, and security of CS held by First Nations health facilities under their responsibility.</w:t>
          </w:r>
        </w:p>
        <w:p w14:paraId="56AD43AE" w14:textId="77777777" w:rsidR="00B750E0" w:rsidRPr="005B7D65" w:rsidRDefault="00B750E0" w:rsidP="00B750E0">
          <w:pPr>
            <w:numPr>
              <w:ilvl w:val="12"/>
              <w:numId w:val="0"/>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rPr>
          </w:pPr>
        </w:p>
        <w:p w14:paraId="500A3FDA" w14:textId="56E909CF" w:rsidR="00B750E0" w:rsidRPr="005B7D65" w:rsidRDefault="00B750E0" w:rsidP="00A34DDD">
          <w:pPr>
            <w:numPr>
              <w:ilvl w:val="12"/>
              <w:numId w:val="0"/>
            </w:numPr>
            <w:tabs>
              <w:tab w:val="left" w:pos="0"/>
              <w:tab w:val="left" w:pos="56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5B7D65">
            <w:rPr>
              <w:rFonts w:ascii="Times New Roman" w:hAnsi="Times New Roman" w:cs="Times New Roman"/>
              <w:b/>
              <w:bCs/>
            </w:rPr>
            <w:t>2.8</w:t>
          </w:r>
          <w:r w:rsidRPr="005B7D65">
            <w:rPr>
              <w:rFonts w:ascii="Times New Roman" w:hAnsi="Times New Roman" w:cs="Times New Roman"/>
              <w:b/>
              <w:bCs/>
            </w:rPr>
            <w:tab/>
            <w:t>Nurse in Charge (NIC) or Designate</w:t>
          </w:r>
        </w:p>
        <w:p w14:paraId="34407FA3" w14:textId="0285A625" w:rsidR="00B750E0" w:rsidRPr="005B7D65" w:rsidRDefault="00B750E0" w:rsidP="00B750E0">
          <w:pPr>
            <w:numPr>
              <w:ilvl w:val="12"/>
              <w:numId w:val="0"/>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5B7D65">
            <w:rPr>
              <w:rFonts w:ascii="Times New Roman" w:hAnsi="Times New Roman" w:cs="Times New Roman"/>
            </w:rPr>
            <w:t xml:space="preserve">The Nurse in Charge, or designate, is accountable to the DNM or equivalent and is responsible for the possession, record-keeping, accounting and security of CS located at the health facility under </w:t>
          </w:r>
          <w:r w:rsidR="00ED59F7">
            <w:rPr>
              <w:rFonts w:ascii="Times New Roman" w:hAnsi="Times New Roman" w:cs="Times New Roman"/>
            </w:rPr>
            <w:t xml:space="preserve">their </w:t>
          </w:r>
          <w:r w:rsidRPr="005B7D65">
            <w:rPr>
              <w:rFonts w:ascii="Times New Roman" w:hAnsi="Times New Roman" w:cs="Times New Roman"/>
            </w:rPr>
            <w:t>responsibility. The N</w:t>
          </w:r>
          <w:r w:rsidR="009E64C4">
            <w:rPr>
              <w:rFonts w:ascii="Times New Roman" w:hAnsi="Times New Roman" w:cs="Times New Roman"/>
            </w:rPr>
            <w:t xml:space="preserve">IC </w:t>
          </w:r>
          <w:r w:rsidRPr="005B7D65">
            <w:rPr>
              <w:rFonts w:ascii="Times New Roman" w:hAnsi="Times New Roman" w:cs="Times New Roman"/>
            </w:rPr>
            <w:t>may grant access to the CS kept at the health facility to other nurses, and to pharmacy clerks/technicians employed at the health facility.</w:t>
          </w:r>
        </w:p>
        <w:p w14:paraId="296D6A35" w14:textId="77777777" w:rsidR="00B750E0" w:rsidRPr="005B7D65" w:rsidRDefault="00B750E0" w:rsidP="00B750E0">
          <w:pPr>
            <w:numPr>
              <w:ilvl w:val="12"/>
              <w:numId w:val="0"/>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65902C7F" w14:textId="2FFE08FA" w:rsidR="00B750E0" w:rsidRPr="005B7D65" w:rsidRDefault="00B750E0" w:rsidP="00A34DDD">
          <w:pPr>
            <w:numPr>
              <w:ilvl w:val="12"/>
              <w:numId w:val="0"/>
            </w:numPr>
            <w:tabs>
              <w:tab w:val="left" w:pos="0"/>
              <w:tab w:val="left" w:pos="56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s="Times New Roman"/>
            </w:rPr>
          </w:pPr>
          <w:r w:rsidRPr="005B7D65">
            <w:rPr>
              <w:rFonts w:ascii="Times New Roman" w:hAnsi="Times New Roman" w:cs="Times New Roman"/>
              <w:b/>
              <w:bCs/>
            </w:rPr>
            <w:t>2.9</w:t>
          </w:r>
          <w:r w:rsidRPr="005B7D65">
            <w:rPr>
              <w:rFonts w:ascii="Times New Roman" w:hAnsi="Times New Roman" w:cs="Times New Roman"/>
              <w:b/>
              <w:bCs/>
            </w:rPr>
            <w:tab/>
            <w:t xml:space="preserve">Pharmacy Clerks/Technicians </w:t>
          </w:r>
        </w:p>
        <w:p w14:paraId="6707FBA5" w14:textId="145222E3" w:rsidR="00B750E0" w:rsidRPr="005B7D65" w:rsidRDefault="00B750E0" w:rsidP="00B750E0">
          <w:pPr>
            <w:numPr>
              <w:ilvl w:val="12"/>
              <w:numId w:val="0"/>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lang w:val="en-US"/>
            </w:rPr>
          </w:pPr>
          <w:r w:rsidRPr="005B7D65">
            <w:rPr>
              <w:rFonts w:ascii="Times New Roman" w:hAnsi="Times New Roman" w:cs="Times New Roman"/>
            </w:rPr>
            <w:t>Pharmacy clerks/technicians are accountable to the N</w:t>
          </w:r>
          <w:r w:rsidR="009E64C4">
            <w:rPr>
              <w:rFonts w:ascii="Times New Roman" w:hAnsi="Times New Roman" w:cs="Times New Roman"/>
            </w:rPr>
            <w:t>IC</w:t>
          </w:r>
          <w:r w:rsidRPr="005B7D65">
            <w:rPr>
              <w:rFonts w:ascii="Times New Roman" w:hAnsi="Times New Roman" w:cs="Times New Roman"/>
            </w:rPr>
            <w:t>, or designate, and provide technical and clerical assistance to the nurses at a First Nations health facility. Pharmacy clerks employed at First Nations health facilities are often trained on the job.</w:t>
          </w:r>
          <w:r w:rsidRPr="005B7D65">
            <w:rPr>
              <w:rFonts w:ascii="Times New Roman" w:hAnsi="Times New Roman" w:cs="Times New Roman"/>
              <w:lang w:val="en-US"/>
            </w:rPr>
            <w:t xml:space="preserve"> The N</w:t>
          </w:r>
          <w:r w:rsidR="009E64C4">
            <w:rPr>
              <w:rFonts w:ascii="Times New Roman" w:hAnsi="Times New Roman" w:cs="Times New Roman"/>
              <w:lang w:val="en-US"/>
            </w:rPr>
            <w:t xml:space="preserve">IC </w:t>
          </w:r>
          <w:r w:rsidRPr="005B7D65">
            <w:rPr>
              <w:rFonts w:ascii="Times New Roman" w:hAnsi="Times New Roman" w:cs="Times New Roman"/>
              <w:lang w:val="en-US"/>
            </w:rPr>
            <w:t>may authorize them to access CS while they are under direct supervision of a registered nurse, in accordance with paragraph 3.1.10.</w:t>
          </w:r>
        </w:p>
        <w:p w14:paraId="384DDE48" w14:textId="77777777" w:rsidR="00B750E0" w:rsidRPr="005B7D65" w:rsidRDefault="00B750E0" w:rsidP="00B750E0">
          <w:pPr>
            <w:numPr>
              <w:ilvl w:val="12"/>
              <w:numId w:val="0"/>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lang w:val="en-US"/>
            </w:rPr>
          </w:pPr>
        </w:p>
        <w:p w14:paraId="1E5534DE" w14:textId="750A4039" w:rsidR="00B750E0" w:rsidRPr="005B7D65" w:rsidRDefault="00B750E0" w:rsidP="00A34DDD">
          <w:pPr>
            <w:numPr>
              <w:ilvl w:val="12"/>
              <w:numId w:val="0"/>
            </w:numPr>
            <w:tabs>
              <w:tab w:val="left" w:pos="0"/>
              <w:tab w:val="left" w:pos="56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lang w:val="en-US"/>
            </w:rPr>
          </w:pPr>
          <w:r w:rsidRPr="005B7D65">
            <w:rPr>
              <w:rFonts w:ascii="Times New Roman" w:hAnsi="Times New Roman" w:cs="Times New Roman"/>
              <w:b/>
              <w:bCs/>
              <w:lang w:val="en-US"/>
            </w:rPr>
            <w:t>2.10</w:t>
          </w:r>
          <w:r w:rsidRPr="005B7D65">
            <w:rPr>
              <w:rFonts w:ascii="Times New Roman" w:hAnsi="Times New Roman" w:cs="Times New Roman"/>
              <w:b/>
              <w:bCs/>
              <w:lang w:val="en-US"/>
            </w:rPr>
            <w:tab/>
            <w:t xml:space="preserve">Other Designated Health Facility Staff </w:t>
          </w:r>
        </w:p>
        <w:p w14:paraId="45D9F1C7" w14:textId="60E5529E" w:rsidR="00B750E0" w:rsidRPr="005B7D65" w:rsidRDefault="00B750E0" w:rsidP="00B750E0">
          <w:pPr>
            <w:numPr>
              <w:ilvl w:val="12"/>
              <w:numId w:val="0"/>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lang w:val="en-US"/>
            </w:rPr>
          </w:pPr>
          <w:r w:rsidRPr="005B7D65">
            <w:rPr>
              <w:rFonts w:ascii="Times New Roman" w:hAnsi="Times New Roman" w:cs="Times New Roman"/>
              <w:lang w:val="en-US"/>
            </w:rPr>
            <w:t>The N</w:t>
          </w:r>
          <w:r w:rsidR="007D40D7">
            <w:rPr>
              <w:rFonts w:ascii="Times New Roman" w:hAnsi="Times New Roman" w:cs="Times New Roman"/>
              <w:lang w:val="en-US"/>
            </w:rPr>
            <w:t xml:space="preserve">IC </w:t>
          </w:r>
          <w:r w:rsidR="00D86718">
            <w:rPr>
              <w:rFonts w:ascii="Times New Roman" w:hAnsi="Times New Roman" w:cs="Times New Roman"/>
              <w:lang w:val="en-US"/>
            </w:rPr>
            <w:t xml:space="preserve">and/or Health Director </w:t>
          </w:r>
          <w:r w:rsidRPr="005B7D65">
            <w:rPr>
              <w:rFonts w:ascii="Times New Roman" w:hAnsi="Times New Roman" w:cs="Times New Roman"/>
              <w:lang w:val="en-US"/>
            </w:rPr>
            <w:t xml:space="preserve">may designate one or more members of the health facility staff, e.g., Community Health Representatives (CHRs), clerks, drivers, to transport shipments or medication packages, which may contain CS, between the commercial carrier drop off point (e.g., air strip) and the First Nations health facility, and/or to provide/deliver medication packages to the clients in accordance with </w:t>
          </w:r>
          <w:r w:rsidR="00D86718">
            <w:rPr>
              <w:rFonts w:ascii="Times New Roman" w:hAnsi="Times New Roman" w:cs="Times New Roman"/>
              <w:lang w:val="en-US"/>
            </w:rPr>
            <w:t xml:space="preserve">the community-based policy and procedures for client-specific medications. </w:t>
          </w:r>
        </w:p>
        <w:p w14:paraId="5A20BEC9" w14:textId="1C2B682F" w:rsidR="00A0115E" w:rsidRDefault="00B750E0" w:rsidP="00A0115E">
          <w:pPr>
            <w:numPr>
              <w:ilvl w:val="12"/>
              <w:numId w:val="0"/>
            </w:numPr>
            <w:tabs>
              <w:tab w:val="left" w:pos="0"/>
              <w:tab w:val="left" w:pos="373"/>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lang w:val="en-US"/>
            </w:rPr>
          </w:pPr>
          <w:r w:rsidRPr="005B7D65">
            <w:rPr>
              <w:rFonts w:ascii="Times New Roman" w:hAnsi="Times New Roman" w:cs="Times New Roman"/>
              <w:b/>
              <w:bCs/>
              <w:lang w:val="en-US"/>
            </w:rPr>
            <w:fldChar w:fldCharType="begin"/>
          </w:r>
          <w:bookmarkStart w:id="38" w:name="_Toc349740078"/>
          <w:bookmarkStart w:id="39" w:name="_Toc306109931"/>
          <w:r w:rsidRPr="005B7D65">
            <w:rPr>
              <w:rFonts w:ascii="Times New Roman" w:hAnsi="Times New Roman" w:cs="Times New Roman"/>
              <w:b/>
              <w:bCs/>
              <w:lang w:val="en-US"/>
            </w:rPr>
            <w:instrText>The Nurse In Charge may designate one or more members of the health facility staff, e.g., CHRs, clerks, drivers, to transport shipments or medication packages, which may contain CS, between the bound carrier drop off point (e.g., air strip) and the FN Health Facility, and/or to provide/deliver medication packages to pharmacy clients in accordance with paragraph 4.3.5.</w:instrText>
          </w:r>
          <w:bookmarkEnd w:id="38"/>
          <w:bookmarkEnd w:id="39"/>
          <w:r w:rsidRPr="005B7D65">
            <w:rPr>
              <w:rFonts w:ascii="Times New Roman" w:hAnsi="Times New Roman" w:cs="Times New Roman"/>
              <w:b/>
              <w:bCs/>
              <w:lang w:val="en-US"/>
            </w:rPr>
            <w:fldChar w:fldCharType="end"/>
          </w:r>
        </w:p>
        <w:p w14:paraId="1728B1C6" w14:textId="7F1B89D9" w:rsidR="00B750E0" w:rsidRPr="005B7D65" w:rsidRDefault="00B750E0" w:rsidP="00A34DDD">
          <w:pPr>
            <w:numPr>
              <w:ilvl w:val="12"/>
              <w:numId w:val="0"/>
            </w:numPr>
            <w:tabs>
              <w:tab w:val="left" w:pos="0"/>
              <w:tab w:val="left" w:pos="567"/>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lang w:val="en-US"/>
            </w:rPr>
          </w:pPr>
          <w:r w:rsidRPr="005B7D65">
            <w:rPr>
              <w:rFonts w:ascii="Times New Roman" w:hAnsi="Times New Roman" w:cs="Times New Roman"/>
              <w:b/>
              <w:bCs/>
              <w:lang w:val="en-US"/>
            </w:rPr>
            <w:t>2.11</w:t>
          </w:r>
          <w:r w:rsidRPr="005B7D65">
            <w:rPr>
              <w:rFonts w:ascii="Times New Roman" w:hAnsi="Times New Roman" w:cs="Times New Roman"/>
              <w:b/>
              <w:bCs/>
              <w:lang w:val="en-US"/>
            </w:rPr>
            <w:tab/>
            <w:t xml:space="preserve">Non-Insured Health Benefits (NIHB) Pharmacy Providers (off-site Retail Pharmacists) </w:t>
          </w:r>
          <w:r w:rsidRPr="005B7D65">
            <w:rPr>
              <w:rFonts w:ascii="Times New Roman" w:hAnsi="Times New Roman" w:cs="Times New Roman"/>
              <w:b/>
              <w:lang w:val="en-US"/>
            </w:rPr>
            <w:t>Client medications.</w:t>
          </w:r>
          <w:r w:rsidRPr="005B7D65">
            <w:rPr>
              <w:rFonts w:ascii="Times New Roman" w:hAnsi="Times New Roman" w:cs="Times New Roman"/>
              <w:lang w:val="en-US"/>
            </w:rPr>
            <w:t xml:space="preserve">  </w:t>
          </w:r>
        </w:p>
        <w:p w14:paraId="7EE5C696" w14:textId="0F38C1FD" w:rsidR="00B750E0" w:rsidRDefault="00B750E0" w:rsidP="00B750E0">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lang w:val="en-US"/>
            </w:rPr>
          </w:pPr>
          <w:r w:rsidRPr="005B7D65">
            <w:rPr>
              <w:rFonts w:ascii="Times New Roman" w:hAnsi="Times New Roman" w:cs="Times New Roman"/>
              <w:lang w:val="en-US"/>
            </w:rPr>
            <w:t xml:space="preserve">The NIHB off-site pharmacy providers are responsible for arranging the delivery of medications to their individual clients. More information on client-specific medications is provided at paragraph 4.3. </w:t>
          </w:r>
        </w:p>
        <w:p w14:paraId="1A26008F" w14:textId="77777777" w:rsidR="00FD71D6" w:rsidRDefault="00FD71D6" w:rsidP="00B750E0">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lang w:val="en-US"/>
            </w:rPr>
          </w:pPr>
        </w:p>
        <w:p w14:paraId="798B62C1" w14:textId="77777777" w:rsidR="00A0115E" w:rsidRDefault="00FD71D6" w:rsidP="00FD71D6">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ind w:hanging="11"/>
            <w:rPr>
              <w:rFonts w:ascii="Times New Roman" w:hAnsi="Times New Roman" w:cs="Times New Roman"/>
              <w:lang w:val="en-US"/>
            </w:rPr>
          </w:pPr>
          <w:r>
            <w:rPr>
              <w:rFonts w:ascii="Times New Roman" w:hAnsi="Times New Roman" w:cs="Times New Roman"/>
              <w:lang w:val="en-US"/>
            </w:rPr>
            <w:t xml:space="preserve">In provinces where there are provincial monitoring programs, off-site retail pharmacy providers may require special documentation for the tracking of CS supplied as bulk supply or routine supply to the health facility. </w:t>
          </w:r>
        </w:p>
        <w:p w14:paraId="41355157" w14:textId="77777777" w:rsidR="00A0115E" w:rsidRDefault="00A0115E" w:rsidP="00A011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1"/>
            <w:rPr>
              <w:rFonts w:ascii="Times New Roman" w:hAnsi="Times New Roman" w:cs="Times New Roman"/>
              <w:b/>
              <w:bCs/>
              <w:lang w:val="en-US"/>
            </w:rPr>
          </w:pPr>
        </w:p>
        <w:p w14:paraId="53639D88" w14:textId="0AD8FB82" w:rsidR="00FD71D6" w:rsidRPr="00A43CC7" w:rsidRDefault="00FD71D6" w:rsidP="00A011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11"/>
            <w:rPr>
              <w:rFonts w:ascii="Times New Roman" w:hAnsi="Times New Roman" w:cs="Times New Roman"/>
              <w:b/>
              <w:bCs/>
              <w:lang w:val="en-US"/>
            </w:rPr>
          </w:pPr>
          <w:r w:rsidRPr="00A43CC7">
            <w:rPr>
              <w:rFonts w:ascii="Times New Roman" w:hAnsi="Times New Roman" w:cs="Times New Roman"/>
              <w:b/>
              <w:bCs/>
              <w:lang w:val="en-US"/>
            </w:rPr>
            <w:fldChar w:fldCharType="begin"/>
          </w:r>
          <w:bookmarkStart w:id="40" w:name="_Toc349740079"/>
          <w:r w:rsidRPr="00A43CC7">
            <w:rPr>
              <w:rFonts w:ascii="Times New Roman" w:hAnsi="Times New Roman" w:cs="Times New Roman"/>
              <w:b/>
              <w:bCs/>
              <w:lang w:val="en-US"/>
            </w:rPr>
            <w:instrText xml:space="preserve">Approval from the PHCPHD Senior Pharmacy Consultant, FNIHB, is required before regional offices make formal agreements with licensed dealers for the bulk supply of CS to remote health facilities, and/or for the return of CS for destruction. </w:instrText>
          </w:r>
        </w:p>
        <w:p w14:paraId="2F9F454C" w14:textId="57AE7538" w:rsidR="00FD71D6" w:rsidRPr="00A43CC7" w:rsidRDefault="00FD71D6" w:rsidP="00FD71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s="Times New Roman"/>
              <w:b/>
              <w:bCs/>
              <w:lang w:val="en-US"/>
            </w:rPr>
          </w:pPr>
          <w:r w:rsidRPr="00A43CC7">
            <w:rPr>
              <w:rFonts w:ascii="Times New Roman" w:hAnsi="Times New Roman" w:cs="Times New Roman"/>
              <w:b/>
              <w:bCs/>
              <w:lang w:val="en-US"/>
            </w:rPr>
            <w:instrText>Note: Licensed dealers may supply CS to FN Health Facilities only after receiving stock requests signed by the nurse at the respective FN Health Facility and by either the RCSO or Designated Signing Officer (in routine situations), or by another  physician, dentist or pharmacist (in emergency situations).</w:instrText>
          </w:r>
          <w:bookmarkEnd w:id="40"/>
          <w:r w:rsidR="00A0115E">
            <w:rPr>
              <w:rFonts w:ascii="Times New Roman" w:hAnsi="Times New Roman" w:cs="Times New Roman"/>
              <w:b/>
              <w:bCs/>
              <w:lang w:val="en-US"/>
            </w:rPr>
            <w:instrText xml:space="preserve"> "</w:instrText>
          </w:r>
          <w:r w:rsidRPr="00A43CC7">
            <w:rPr>
              <w:rFonts w:ascii="Times New Roman" w:hAnsi="Times New Roman" w:cs="Times New Roman"/>
              <w:b/>
              <w:bCs/>
              <w:lang w:val="en-US"/>
            </w:rPr>
            <w:fldChar w:fldCharType="end"/>
          </w:r>
        </w:p>
        <w:p w14:paraId="759DC5DA" w14:textId="7C5AC345" w:rsidR="00B750E0" w:rsidRPr="005B7D65" w:rsidRDefault="00B750E0" w:rsidP="00EA2DE8">
          <w:pPr>
            <w:pStyle w:val="Heading2"/>
            <w:rPr>
              <w:lang w:val="en-US"/>
            </w:rPr>
          </w:pPr>
          <w:bookmarkStart w:id="41" w:name="_Toc22556984"/>
          <w:bookmarkStart w:id="42" w:name="_Toc22904158"/>
          <w:r w:rsidRPr="005B7D65">
            <w:rPr>
              <w:lang w:val="en-US"/>
            </w:rPr>
            <w:t>Licensed dealers</w:t>
          </w:r>
          <w:r w:rsidRPr="005B7D65">
            <w:rPr>
              <w:rStyle w:val="FootnoteReference"/>
              <w:i/>
              <w:lang w:val="en-US"/>
            </w:rPr>
            <w:footnoteReference w:id="7"/>
          </w:r>
          <w:bookmarkEnd w:id="41"/>
          <w:bookmarkEnd w:id="42"/>
        </w:p>
        <w:p w14:paraId="1A99C852" w14:textId="508B9C74" w:rsidR="006266F8" w:rsidRDefault="00B750E0" w:rsidP="00B750E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ind w:hanging="11"/>
            <w:rPr>
              <w:rFonts w:ascii="Times New Roman" w:hAnsi="Times New Roman" w:cs="Times New Roman"/>
              <w:lang w:val="en-US"/>
            </w:rPr>
          </w:pPr>
          <w:r w:rsidRPr="00A43CC7">
            <w:rPr>
              <w:rFonts w:ascii="Times New Roman" w:hAnsi="Times New Roman" w:cs="Times New Roman"/>
              <w:lang w:val="en-US"/>
            </w:rPr>
            <w:t xml:space="preserve">Regional offices may make formal agreements with licensed dealers for the bulk supply of CS to health facilities, and/or for the return of CS for destruction. Note: Licensed dealers may supply CS to First Nations health facilities only after receiving stock requests signed by </w:t>
          </w:r>
          <w:r w:rsidR="006A447A">
            <w:rPr>
              <w:rFonts w:ascii="Times New Roman" w:hAnsi="Times New Roman" w:cs="Times New Roman"/>
              <w:lang w:val="en-US"/>
            </w:rPr>
            <w:t xml:space="preserve">the nurse at the respective First Nations health facility and by </w:t>
          </w:r>
          <w:r w:rsidRPr="00A43CC7">
            <w:rPr>
              <w:rFonts w:ascii="Times New Roman" w:hAnsi="Times New Roman" w:cs="Times New Roman"/>
              <w:lang w:val="en-US"/>
            </w:rPr>
            <w:t xml:space="preserve">either the RCSO or Designated Signing Officer, or by another physician, dentist, nurse practitioner or pharmacist. </w:t>
          </w:r>
        </w:p>
        <w:p w14:paraId="4C331278" w14:textId="77777777" w:rsidR="006266F8" w:rsidRDefault="006266F8" w:rsidP="00B750E0">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ind w:hanging="11"/>
            <w:rPr>
              <w:rFonts w:ascii="Times New Roman" w:hAnsi="Times New Roman" w:cs="Times New Roman"/>
              <w:lang w:val="en-US"/>
            </w:rPr>
          </w:pPr>
        </w:p>
        <w:p w14:paraId="783838CF" w14:textId="7C3A6BE1" w:rsidR="00A0115E" w:rsidRPr="00EA2DE8" w:rsidRDefault="00B750E0" w:rsidP="00A0115E">
          <w:pPr>
            <w:pStyle w:val="Heading1"/>
            <w:numPr>
              <w:ilvl w:val="0"/>
              <w:numId w:val="0"/>
            </w:numPr>
            <w:ind w:left="567" w:hanging="567"/>
          </w:pPr>
          <w:bookmarkStart w:id="43" w:name="_Toc22556985"/>
          <w:bookmarkStart w:id="44" w:name="_Toc22904159"/>
          <w:r w:rsidRPr="00EA2DE8">
            <w:rPr>
              <w:sz w:val="28"/>
              <w:szCs w:val="28"/>
            </w:rPr>
            <w:t>3</w:t>
          </w:r>
          <w:r w:rsidRPr="00EA2DE8">
            <w:rPr>
              <w:sz w:val="28"/>
              <w:szCs w:val="28"/>
            </w:rPr>
            <w:tab/>
            <w:t>MANAGEMENT OF CONTROLLED SUBSTANCES WITHIN THE   FIRST NATIONS HEALTH FACILITIES</w:t>
          </w:r>
          <w:bookmarkEnd w:id="43"/>
          <w:bookmarkEnd w:id="44"/>
        </w:p>
        <w:p w14:paraId="1FE856F6" w14:textId="52C2F882" w:rsidR="00B750E0" w:rsidRPr="00B66A40"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p>
        <w:p w14:paraId="176F3B05" w14:textId="7EA2F906" w:rsidR="00B750E0" w:rsidRPr="00E3697C" w:rsidRDefault="00B750E0" w:rsidP="00EA2DE8">
          <w:pPr>
            <w:pStyle w:val="Heading2"/>
          </w:pPr>
          <w:bookmarkStart w:id="45" w:name="_Toc22556986"/>
          <w:bookmarkStart w:id="46" w:name="_Toc22904160"/>
          <w:r w:rsidRPr="00493A01">
            <w:t>3.1</w:t>
          </w:r>
          <w:r w:rsidRPr="00493A01">
            <w:tab/>
          </w:r>
          <w:r w:rsidRPr="00E3697C">
            <w:t>Security and Access to CS</w:t>
          </w:r>
          <w:bookmarkStart w:id="47" w:name="_Toc356220464"/>
          <w:bookmarkStart w:id="48" w:name="_Toc357777761"/>
          <w:bookmarkStart w:id="49" w:name="_Toc22556305"/>
          <w:bookmarkStart w:id="50" w:name="_Toc22556987"/>
          <w:bookmarkStart w:id="51" w:name="_Toc22904161"/>
          <w:bookmarkEnd w:id="45"/>
          <w:bookmarkEnd w:id="46"/>
          <w:bookmarkEnd w:id="47"/>
          <w:bookmarkEnd w:id="48"/>
          <w:bookmarkEnd w:id="49"/>
          <w:bookmarkEnd w:id="50"/>
          <w:bookmarkEnd w:id="51"/>
        </w:p>
        <w:p w14:paraId="2137FF11" w14:textId="78DAA16E" w:rsidR="00B750E0" w:rsidRPr="007E3659" w:rsidRDefault="00B750E0" w:rsidP="00B750E0">
          <w:pPr>
            <w:numPr>
              <w:ilvl w:val="12"/>
              <w:numId w:val="0"/>
            </w:numPr>
            <w:tabs>
              <w:tab w:val="left" w:pos="709"/>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7E3659">
            <w:rPr>
              <w:rFonts w:ascii="Times New Roman" w:hAnsi="Times New Roman" w:cs="Times New Roman"/>
              <w:b/>
              <w:bCs/>
            </w:rPr>
            <w:t>3.1.1</w:t>
          </w:r>
          <w:r w:rsidRPr="007E3659">
            <w:rPr>
              <w:rFonts w:ascii="Times New Roman" w:hAnsi="Times New Roman" w:cs="Times New Roman"/>
            </w:rPr>
            <w:tab/>
            <w:t xml:space="preserve">CS must be kept in a locked cupboard or cabinet, which is secured with two locks, as per the most current </w:t>
          </w:r>
          <w:r w:rsidRPr="007E3659">
            <w:rPr>
              <w:rFonts w:ascii="Times New Roman" w:hAnsi="Times New Roman" w:cs="Times New Roman"/>
              <w:i/>
            </w:rPr>
            <w:t>FNIHB Pharmacy Room Specifications for First Nations Health Facilities providing Clinical and Client</w:t>
          </w:r>
          <w:r w:rsidRPr="007E3659">
            <w:rPr>
              <w:rFonts w:ascii="Times New Roman" w:hAnsi="Times New Roman" w:cs="Times New Roman"/>
              <w:vertAlign w:val="superscript"/>
            </w:rPr>
            <w:t xml:space="preserve"> </w:t>
          </w:r>
          <w:r w:rsidRPr="007E3659">
            <w:rPr>
              <w:rFonts w:ascii="Times New Roman" w:hAnsi="Times New Roman" w:cs="Times New Roman"/>
              <w:i/>
            </w:rPr>
            <w:t>Care</w:t>
          </w:r>
          <w:r w:rsidRPr="007E3659">
            <w:rPr>
              <w:rStyle w:val="FootnoteReference"/>
              <w:rFonts w:ascii="Times New Roman" w:hAnsi="Times New Roman" w:cs="Times New Roman"/>
              <w:i/>
            </w:rPr>
            <w:footnoteReference w:id="8"/>
          </w:r>
          <w:r w:rsidRPr="007E3659">
            <w:rPr>
              <w:rFonts w:ascii="Times New Roman" w:hAnsi="Times New Roman" w:cs="Times New Roman"/>
            </w:rPr>
            <w:t xml:space="preserve">. Therefore, </w:t>
          </w:r>
          <w:r w:rsidR="004D21E4">
            <w:rPr>
              <w:rFonts w:ascii="Times New Roman" w:hAnsi="Times New Roman" w:cs="Times New Roman"/>
            </w:rPr>
            <w:t>r</w:t>
          </w:r>
          <w:r w:rsidRPr="007E3659">
            <w:rPr>
              <w:rFonts w:ascii="Times New Roman" w:hAnsi="Times New Roman" w:cs="Times New Roman"/>
            </w:rPr>
            <w:t xml:space="preserve">egional </w:t>
          </w:r>
          <w:r w:rsidR="004D21E4">
            <w:rPr>
              <w:rFonts w:ascii="Times New Roman" w:hAnsi="Times New Roman" w:cs="Times New Roman"/>
            </w:rPr>
            <w:t>o</w:t>
          </w:r>
          <w:r w:rsidRPr="007E3659">
            <w:rPr>
              <w:rFonts w:ascii="Times New Roman" w:hAnsi="Times New Roman" w:cs="Times New Roman"/>
            </w:rPr>
            <w:t>ffice health facility management must ensure that the CS cupboard/cabinet is:</w:t>
          </w:r>
        </w:p>
        <w:p w14:paraId="7C40F741" w14:textId="77777777" w:rsidR="00B750E0" w:rsidRPr="007E3659" w:rsidRDefault="00B750E0" w:rsidP="00B750E0">
          <w:pPr>
            <w:spacing w:line="2" w:lineRule="exact"/>
            <w:rPr>
              <w:rFonts w:ascii="Times New Roman" w:hAnsi="Times New Roman" w:cs="Times New Roman"/>
            </w:rPr>
          </w:pPr>
        </w:p>
        <w:p w14:paraId="635A6EC6" w14:textId="77777777" w:rsidR="00B750E0" w:rsidRPr="007E3659" w:rsidRDefault="00B750E0" w:rsidP="00B750E0">
          <w:pPr>
            <w:pStyle w:val="Level1"/>
            <w:numPr>
              <w:ilvl w:val="0"/>
              <w:numId w:val="9"/>
            </w:numPr>
            <w:tabs>
              <w:tab w:val="clear" w:pos="3549"/>
              <w:tab w:val="num" w:pos="709"/>
              <w:tab w:val="left" w:pos="993"/>
            </w:tabs>
            <w:ind w:left="426" w:firstLine="0"/>
            <w:jc w:val="left"/>
          </w:pPr>
          <w:r w:rsidRPr="007E3659">
            <w:t xml:space="preserve">securely attached to the wall or floor in a way that it cannot be easily removed, </w:t>
          </w:r>
        </w:p>
        <w:p w14:paraId="1F588D01" w14:textId="1A3704DC" w:rsidR="00B750E0" w:rsidRPr="007E3659" w:rsidRDefault="00B750E0" w:rsidP="00B750E0">
          <w:pPr>
            <w:pStyle w:val="Level1"/>
            <w:numPr>
              <w:ilvl w:val="0"/>
              <w:numId w:val="9"/>
            </w:numPr>
            <w:tabs>
              <w:tab w:val="clear" w:pos="3549"/>
              <w:tab w:val="num" w:pos="709"/>
              <w:tab w:val="left" w:pos="993"/>
            </w:tabs>
            <w:ind w:left="709" w:hanging="283"/>
            <w:jc w:val="left"/>
          </w:pPr>
          <w:r w:rsidRPr="007E3659">
            <w:t>located in a room that is not accessible to the public, e.g., the medication or pharmacy room,</w:t>
          </w:r>
          <w:r w:rsidR="00001576">
            <w:t xml:space="preserve"> </w:t>
          </w:r>
          <w:r w:rsidRPr="007E3659">
            <w:t xml:space="preserve">and </w:t>
          </w:r>
        </w:p>
        <w:p w14:paraId="2326287F" w14:textId="77777777" w:rsidR="00B750E0" w:rsidRPr="007E3659" w:rsidRDefault="00B750E0" w:rsidP="00B750E0">
          <w:pPr>
            <w:pStyle w:val="Level1"/>
            <w:numPr>
              <w:ilvl w:val="0"/>
              <w:numId w:val="9"/>
            </w:numPr>
            <w:tabs>
              <w:tab w:val="clear" w:pos="3549"/>
              <w:tab w:val="num" w:pos="709"/>
            </w:tabs>
            <w:ind w:left="709" w:hanging="283"/>
            <w:jc w:val="left"/>
          </w:pPr>
          <w:r w:rsidRPr="007E3659">
            <w:t xml:space="preserve">that room is equipped with a secure and self-closing door which has an automatic locking, heavy duty commercial grade lock (storeroom lock type). An optional combination lock or electronic lock may be added, as per the </w:t>
          </w:r>
          <w:r w:rsidRPr="007E3659">
            <w:rPr>
              <w:i/>
            </w:rPr>
            <w:t>FNIHB</w:t>
          </w:r>
          <w:r w:rsidRPr="007E3659">
            <w:t xml:space="preserve"> </w:t>
          </w:r>
          <w:r w:rsidRPr="007E3659">
            <w:rPr>
              <w:i/>
            </w:rPr>
            <w:t>Pharmacy Room Specifications for First Nations Health Facilities providing Clinical and Client Care.</w:t>
          </w:r>
        </w:p>
        <w:p w14:paraId="09EC4E68" w14:textId="77777777" w:rsidR="00B750E0" w:rsidRPr="007E3659" w:rsidRDefault="00B750E0" w:rsidP="00B750E0">
          <w:pPr>
            <w:numPr>
              <w:ilvl w:val="12"/>
              <w:numId w:val="0"/>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s>
            <w:ind w:left="709"/>
            <w:rPr>
              <w:rFonts w:ascii="Times New Roman" w:hAnsi="Times New Roman" w:cs="Times New Roman"/>
            </w:rPr>
          </w:pPr>
        </w:p>
        <w:p w14:paraId="49889D15" w14:textId="520CF5C7" w:rsidR="00B750E0" w:rsidRPr="007E3659"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7E3659">
            <w:rPr>
              <w:rFonts w:ascii="Times New Roman" w:hAnsi="Times New Roman" w:cs="Times New Roman"/>
              <w:b/>
              <w:bCs/>
            </w:rPr>
            <w:t>3.1.2</w:t>
          </w:r>
          <w:r w:rsidRPr="007E3659">
            <w:rPr>
              <w:rFonts w:ascii="Times New Roman" w:hAnsi="Times New Roman" w:cs="Times New Roman"/>
              <w:b/>
              <w:bCs/>
            </w:rPr>
            <w:tab/>
          </w:r>
          <w:r w:rsidRPr="007E3659">
            <w:rPr>
              <w:rFonts w:ascii="Times New Roman" w:hAnsi="Times New Roman" w:cs="Times New Roman"/>
              <w:bCs/>
            </w:rPr>
            <w:t xml:space="preserve">Nurses and pharmacy clerks/technicians who have access to the CS cupboard </w:t>
          </w:r>
          <w:r w:rsidRPr="007E3659">
            <w:rPr>
              <w:rFonts w:ascii="Times New Roman" w:hAnsi="Times New Roman" w:cs="Times New Roman"/>
              <w:bCs/>
              <w:u w:val="single"/>
            </w:rPr>
            <w:t>under direct supervision of a registered nurse</w:t>
          </w:r>
          <w:r w:rsidRPr="007E3659">
            <w:rPr>
              <w:rFonts w:ascii="Times New Roman" w:hAnsi="Times New Roman" w:cs="Times New Roman"/>
              <w:bCs/>
            </w:rPr>
            <w:t xml:space="preserve"> must ensure the cupboard is locked at all times when it is not being accessed. The pharmacy room door must also be locked at all times when there is no</w:t>
          </w:r>
          <w:r w:rsidRPr="007E3659">
            <w:rPr>
              <w:rFonts w:ascii="Times New Roman" w:hAnsi="Times New Roman" w:cs="Times New Roman"/>
              <w:bCs/>
              <w:color w:val="C0504D" w:themeColor="accent2"/>
            </w:rPr>
            <w:t xml:space="preserve"> </w:t>
          </w:r>
          <w:r w:rsidRPr="007E3659">
            <w:rPr>
              <w:rFonts w:ascii="Times New Roman" w:hAnsi="Times New Roman" w:cs="Times New Roman"/>
              <w:bCs/>
            </w:rPr>
            <w:t xml:space="preserve">nurse or authorized pharmacy clerk/technician in the room. Maintenance or cleaning personnel must always be accompanied by a nurse, pharmacy clerk, or </w:t>
          </w:r>
          <w:r w:rsidR="00F129BB">
            <w:rPr>
              <w:rFonts w:ascii="Times New Roman" w:hAnsi="Times New Roman" w:cs="Times New Roman"/>
              <w:bCs/>
            </w:rPr>
            <w:t xml:space="preserve">pharmacy </w:t>
          </w:r>
          <w:r w:rsidRPr="007E3659">
            <w:rPr>
              <w:rFonts w:ascii="Times New Roman" w:hAnsi="Times New Roman" w:cs="Times New Roman"/>
              <w:bCs/>
            </w:rPr>
            <w:t xml:space="preserve">technician, when performing work in the pharmacy room, whether it is done during normal hours of operations or after hours.  </w:t>
          </w:r>
        </w:p>
        <w:p w14:paraId="18FF1C67" w14:textId="77777777" w:rsidR="00B750E0" w:rsidRPr="007E3659"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0DF152DE" w14:textId="58B0451A" w:rsidR="00B750E0" w:rsidRPr="007E3659"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7E3659">
            <w:rPr>
              <w:rFonts w:ascii="Times New Roman" w:hAnsi="Times New Roman" w:cs="Times New Roman"/>
              <w:b/>
              <w:bCs/>
            </w:rPr>
            <w:t>3.1.3</w:t>
          </w:r>
          <w:r w:rsidRPr="007E3659">
            <w:rPr>
              <w:rFonts w:ascii="Times New Roman" w:hAnsi="Times New Roman" w:cs="Times New Roman"/>
            </w:rPr>
            <w:tab/>
          </w:r>
          <w:r w:rsidRPr="007E3659">
            <w:rPr>
              <w:rFonts w:ascii="Times New Roman" w:hAnsi="Times New Roman" w:cs="Times New Roman"/>
              <w:bCs/>
            </w:rPr>
            <w:t>The N</w:t>
          </w:r>
          <w:r w:rsidR="00DF7929">
            <w:rPr>
              <w:rFonts w:ascii="Times New Roman" w:hAnsi="Times New Roman" w:cs="Times New Roman"/>
              <w:bCs/>
            </w:rPr>
            <w:t xml:space="preserve">IC </w:t>
          </w:r>
          <w:r w:rsidRPr="007E3659">
            <w:rPr>
              <w:rFonts w:ascii="Times New Roman" w:hAnsi="Times New Roman" w:cs="Times New Roman"/>
              <w:bCs/>
            </w:rPr>
            <w:t>will ensure that there is only one set of keys to the locked CS cupboard or cabinet in circulation at any time. If a second set of keys is available such as when a new cupboard is received (spare key), the N</w:t>
          </w:r>
          <w:r w:rsidR="00DF7929">
            <w:rPr>
              <w:rFonts w:ascii="Times New Roman" w:hAnsi="Times New Roman" w:cs="Times New Roman"/>
              <w:bCs/>
            </w:rPr>
            <w:t xml:space="preserve">IC </w:t>
          </w:r>
          <w:r w:rsidRPr="007E3659">
            <w:rPr>
              <w:rFonts w:ascii="Times New Roman" w:hAnsi="Times New Roman" w:cs="Times New Roman"/>
              <w:bCs/>
            </w:rPr>
            <w:t xml:space="preserve">will secure the second set in a locked area that is only accessible to </w:t>
          </w:r>
          <w:r w:rsidR="00DF7929">
            <w:rPr>
              <w:rFonts w:ascii="Times New Roman" w:hAnsi="Times New Roman" w:cs="Times New Roman"/>
              <w:bCs/>
            </w:rPr>
            <w:t>them</w:t>
          </w:r>
          <w:r w:rsidRPr="007E3659">
            <w:rPr>
              <w:rFonts w:ascii="Times New Roman" w:hAnsi="Times New Roman" w:cs="Times New Roman"/>
              <w:bCs/>
            </w:rPr>
            <w:t xml:space="preserve">. It should be kept in a sealed envelope bearing </w:t>
          </w:r>
          <w:r w:rsidR="00DF7929">
            <w:rPr>
              <w:rFonts w:ascii="Times New Roman" w:hAnsi="Times New Roman" w:cs="Times New Roman"/>
              <w:bCs/>
            </w:rPr>
            <w:t xml:space="preserve">their </w:t>
          </w:r>
          <w:r w:rsidRPr="007E3659">
            <w:rPr>
              <w:rFonts w:ascii="Times New Roman" w:hAnsi="Times New Roman" w:cs="Times New Roman"/>
              <w:bCs/>
            </w:rPr>
            <w:t>signature and dated.</w:t>
          </w:r>
        </w:p>
        <w:p w14:paraId="7E04D201" w14:textId="77777777" w:rsidR="00B750E0" w:rsidRPr="007E3659"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9F97BE2" w14:textId="25CC3C26" w:rsidR="00B750E0" w:rsidRPr="007E3659"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7E3659">
            <w:rPr>
              <w:rFonts w:ascii="Times New Roman" w:hAnsi="Times New Roman" w:cs="Times New Roman"/>
              <w:b/>
              <w:bCs/>
            </w:rPr>
            <w:t>3.1.4</w:t>
          </w:r>
          <w:r w:rsidRPr="007E3659">
            <w:rPr>
              <w:rFonts w:ascii="Times New Roman" w:hAnsi="Times New Roman" w:cs="Times New Roman"/>
            </w:rPr>
            <w:tab/>
            <w:t xml:space="preserve">During working hours, a nurse must carry the keys to the CS cupboard and the pharmacy room on </w:t>
          </w:r>
          <w:r w:rsidR="00BC67BB">
            <w:rPr>
              <w:rFonts w:ascii="Times New Roman" w:hAnsi="Times New Roman" w:cs="Times New Roman"/>
            </w:rPr>
            <w:t xml:space="preserve">them </w:t>
          </w:r>
          <w:r w:rsidRPr="007E3659">
            <w:rPr>
              <w:rFonts w:ascii="Times New Roman" w:hAnsi="Times New Roman" w:cs="Times New Roman"/>
            </w:rPr>
            <w:t>at all times. After hours or when there is no other nurse in the health facility, the N</w:t>
          </w:r>
          <w:r w:rsidR="00BC67BB">
            <w:rPr>
              <w:rFonts w:ascii="Times New Roman" w:hAnsi="Times New Roman" w:cs="Times New Roman"/>
            </w:rPr>
            <w:t xml:space="preserve">IC </w:t>
          </w:r>
          <w:r w:rsidRPr="007E3659">
            <w:rPr>
              <w:rFonts w:ascii="Times New Roman" w:hAnsi="Times New Roman" w:cs="Times New Roman"/>
            </w:rPr>
            <w:t xml:space="preserve">or designate must keep the keys in a locked area only accessible to </w:t>
          </w:r>
          <w:r w:rsidR="00BC67BB">
            <w:rPr>
              <w:rFonts w:ascii="Times New Roman" w:hAnsi="Times New Roman" w:cs="Times New Roman"/>
            </w:rPr>
            <w:t>them</w:t>
          </w:r>
          <w:r w:rsidRPr="007E3659">
            <w:rPr>
              <w:rFonts w:ascii="Times New Roman" w:hAnsi="Times New Roman" w:cs="Times New Roman"/>
            </w:rPr>
            <w:t>. When a combination lock is used to access the pharmacy room during working hours, only the nurse will know the combination code. The N</w:t>
          </w:r>
          <w:r w:rsidR="00BC67BB">
            <w:rPr>
              <w:rFonts w:ascii="Times New Roman" w:hAnsi="Times New Roman" w:cs="Times New Roman"/>
            </w:rPr>
            <w:t xml:space="preserve">IC </w:t>
          </w:r>
          <w:r w:rsidRPr="007E3659">
            <w:rPr>
              <w:rFonts w:ascii="Times New Roman" w:hAnsi="Times New Roman" w:cs="Times New Roman"/>
            </w:rPr>
            <w:t>will ensure the combination code is changed every 6 months or earlier when it is suspected the code is known by an unauthorized person, or when a loss or theft of CS has occurred. If the key(s) to the cupboard or pharmacy room is lost, the N</w:t>
          </w:r>
          <w:r w:rsidR="00BC67BB">
            <w:rPr>
              <w:rFonts w:ascii="Times New Roman" w:hAnsi="Times New Roman" w:cs="Times New Roman"/>
            </w:rPr>
            <w:t xml:space="preserve">IC </w:t>
          </w:r>
          <w:r w:rsidRPr="007E3659">
            <w:rPr>
              <w:rFonts w:ascii="Times New Roman" w:hAnsi="Times New Roman" w:cs="Times New Roman"/>
            </w:rPr>
            <w:t>or designate will get the lock(s) replaced immediately.</w:t>
          </w:r>
        </w:p>
        <w:p w14:paraId="0F76BE36" w14:textId="77777777" w:rsidR="00B750E0" w:rsidRPr="007E3659"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509EAE52" w14:textId="39D862F0" w:rsidR="00B750E0" w:rsidRPr="00E3697C" w:rsidRDefault="009913C6"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9913C6">
            <w:rPr>
              <w:rFonts w:ascii="Times New Roman" w:hAnsi="Times New Roman" w:cs="Times New Roman"/>
              <w:b/>
            </w:rPr>
            <w:t>3.1.5</w:t>
          </w:r>
          <w:r w:rsidR="00FF2D8D">
            <w:rPr>
              <w:rFonts w:ascii="Times New Roman" w:hAnsi="Times New Roman" w:cs="Times New Roman"/>
            </w:rPr>
            <w:t xml:space="preserve"> </w:t>
          </w:r>
          <w:r w:rsidR="00A34DDD">
            <w:rPr>
              <w:rFonts w:ascii="Times New Roman" w:hAnsi="Times New Roman" w:cs="Times New Roman"/>
            </w:rPr>
            <w:t xml:space="preserve">  </w:t>
          </w:r>
          <w:r>
            <w:rPr>
              <w:rFonts w:ascii="Times New Roman" w:hAnsi="Times New Roman" w:cs="Times New Roman"/>
            </w:rPr>
            <w:t>Only</w:t>
          </w:r>
          <w:r w:rsidR="00B750E0" w:rsidRPr="00E3697C">
            <w:rPr>
              <w:rFonts w:ascii="Times New Roman" w:hAnsi="Times New Roman" w:cs="Times New Roman"/>
            </w:rPr>
            <w:t xml:space="preserve"> nurses assigned to the health facility, and pharmacy clerks/technicians </w:t>
          </w:r>
          <w:r w:rsidR="00B750E0" w:rsidRPr="00E3697C">
            <w:rPr>
              <w:rFonts w:ascii="Times New Roman" w:hAnsi="Times New Roman" w:cs="Times New Roman"/>
              <w:u w:val="single"/>
            </w:rPr>
            <w:t>under the direct supervision of a registered nurse</w:t>
          </w:r>
          <w:r w:rsidR="00B750E0" w:rsidRPr="00E3697C">
            <w:rPr>
              <w:rFonts w:ascii="Times New Roman" w:hAnsi="Times New Roman" w:cs="Times New Roman"/>
            </w:rPr>
            <w:t>, shall have routine access to the CS cupboard, with the authorization of the N</w:t>
          </w:r>
          <w:r w:rsidR="007578C4">
            <w:rPr>
              <w:rFonts w:ascii="Times New Roman" w:hAnsi="Times New Roman" w:cs="Times New Roman"/>
            </w:rPr>
            <w:t>IC</w:t>
          </w:r>
          <w:r w:rsidR="00B750E0" w:rsidRPr="00E3697C">
            <w:rPr>
              <w:rFonts w:ascii="Times New Roman" w:hAnsi="Times New Roman" w:cs="Times New Roman"/>
            </w:rPr>
            <w:t>. For the purpose of an audit, the RCSO or other FNIHB</w:t>
          </w:r>
          <w:r w:rsidR="00B750E0" w:rsidRPr="00E3697C">
            <w:rPr>
              <w:rFonts w:ascii="Times New Roman" w:hAnsi="Times New Roman" w:cs="Times New Roman"/>
              <w:color w:val="C0504D" w:themeColor="accent2"/>
            </w:rPr>
            <w:t xml:space="preserve"> </w:t>
          </w:r>
          <w:r w:rsidR="00B750E0" w:rsidRPr="00E3697C">
            <w:rPr>
              <w:rFonts w:ascii="Times New Roman" w:hAnsi="Times New Roman" w:cs="Times New Roman"/>
            </w:rPr>
            <w:t>personnel authorized by the R</w:t>
          </w:r>
          <w:r w:rsidR="007578C4">
            <w:rPr>
              <w:rFonts w:ascii="Times New Roman" w:hAnsi="Times New Roman" w:cs="Times New Roman"/>
            </w:rPr>
            <w:t xml:space="preserve">E </w:t>
          </w:r>
          <w:r w:rsidR="00B750E0" w:rsidRPr="00E3697C">
            <w:rPr>
              <w:rFonts w:ascii="Times New Roman" w:hAnsi="Times New Roman" w:cs="Times New Roman"/>
            </w:rPr>
            <w:t>may access the CS cupboard in the presence of the N</w:t>
          </w:r>
          <w:r w:rsidR="007578C4">
            <w:rPr>
              <w:rFonts w:ascii="Times New Roman" w:hAnsi="Times New Roman" w:cs="Times New Roman"/>
            </w:rPr>
            <w:t xml:space="preserve">IC </w:t>
          </w:r>
          <w:r w:rsidR="00B750E0" w:rsidRPr="00E3697C">
            <w:rPr>
              <w:rFonts w:ascii="Times New Roman" w:hAnsi="Times New Roman" w:cs="Times New Roman"/>
            </w:rPr>
            <w:t>or designate.</w:t>
          </w:r>
        </w:p>
        <w:p w14:paraId="72926C35" w14:textId="77777777" w:rsidR="00B750E0" w:rsidRPr="00B66A40"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64E2716" w14:textId="7E8279F2" w:rsidR="00B750E0" w:rsidRPr="00E3697C" w:rsidRDefault="00FF2D8D"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Pr>
              <w:rFonts w:ascii="Times New Roman" w:hAnsi="Times New Roman" w:cs="Times New Roman"/>
              <w:b/>
              <w:bCs/>
            </w:rPr>
            <w:t xml:space="preserve">3.1.6 </w:t>
          </w:r>
          <w:r w:rsidR="00A34DDD">
            <w:rPr>
              <w:rFonts w:ascii="Times New Roman" w:hAnsi="Times New Roman" w:cs="Times New Roman"/>
              <w:b/>
              <w:bCs/>
            </w:rPr>
            <w:t xml:space="preserve">  </w:t>
          </w:r>
          <w:r w:rsidR="00B750E0" w:rsidRPr="00E3697C">
            <w:rPr>
              <w:rFonts w:ascii="Times New Roman" w:hAnsi="Times New Roman" w:cs="Times New Roman"/>
            </w:rPr>
            <w:t>O</w:t>
          </w:r>
          <w:r w:rsidR="00B750E0" w:rsidRPr="00E3697C">
            <w:rPr>
              <w:rFonts w:ascii="Times New Roman" w:hAnsi="Times New Roman" w:cs="Times New Roman"/>
              <w:bCs/>
            </w:rPr>
            <w:t xml:space="preserve">utside hours of operation when there is no nurse in the health facility, the door of the pharmacy room must be locked in a manner that does not allow entry without a key, i.e., </w:t>
          </w:r>
          <w:r w:rsidR="00B750E0" w:rsidRPr="00E3697C">
            <w:rPr>
              <w:rFonts w:ascii="Times New Roman" w:hAnsi="Times New Roman" w:cs="Times New Roman"/>
              <w:bCs/>
              <w:lang w:val="en-US"/>
            </w:rPr>
            <w:t>any combination or card lock that is used on the pharmacy room door must be disabled so the door can only be opened with a key. If the combination or cardlock cannot be disabled, a deadbolt lock must be installed and kept engaged outside health facility operating hours.</w:t>
          </w:r>
        </w:p>
        <w:p w14:paraId="2F3E5E2B"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06AF761C" w14:textId="77777777" w:rsidR="00B750E0" w:rsidRPr="00386C1A"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 xml:space="preserve">3.1.7 </w:t>
          </w:r>
          <w:r w:rsidRPr="00386C1A">
            <w:rPr>
              <w:rFonts w:ascii="Times New Roman" w:hAnsi="Times New Roman" w:cs="Times New Roman"/>
              <w:b/>
              <w:bCs/>
            </w:rPr>
            <w:tab/>
            <w:t xml:space="preserve">Storage of Emergency or Refrigerated CS  </w:t>
          </w:r>
        </w:p>
        <w:p w14:paraId="1452C586" w14:textId="7F336EE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The N</w:t>
          </w:r>
          <w:r w:rsidR="000A7FD8">
            <w:rPr>
              <w:rFonts w:ascii="Times New Roman" w:hAnsi="Times New Roman" w:cs="Times New Roman"/>
            </w:rPr>
            <w:t xml:space="preserve">IC </w:t>
          </w:r>
          <w:r w:rsidRPr="00386C1A">
            <w:rPr>
              <w:rFonts w:ascii="Times New Roman" w:hAnsi="Times New Roman" w:cs="Times New Roman"/>
            </w:rPr>
            <w:t xml:space="preserve">must ensure that refrigerated CS are kept in a refrigerator located in a room which is always locked, such as the pharmacy room, or in a refrigerator equipped with a fixed lockable compartment. CS that may be required in an emergency should be kept in an emergency crash cart, which is locked or equipped with a tamper proof seal. CS kept in a refrigerator or crash cart must be counted at each drug count and recorded on the CS Register. Only nurses assigned to the health facility, and pharmacy clerks/technicians </w:t>
          </w:r>
          <w:r w:rsidRPr="000A7FD8">
            <w:rPr>
              <w:rFonts w:ascii="Times New Roman" w:hAnsi="Times New Roman" w:cs="Times New Roman"/>
              <w:u w:val="single"/>
            </w:rPr>
            <w:t>under the direct supervision of a registered nurse</w:t>
          </w:r>
          <w:r w:rsidRPr="00386C1A">
            <w:rPr>
              <w:rFonts w:ascii="Times New Roman" w:hAnsi="Times New Roman" w:cs="Times New Roman"/>
            </w:rPr>
            <w:t>, shall have access to the CS kept in the refrigerator or the crash cart.</w:t>
          </w:r>
        </w:p>
        <w:p w14:paraId="467065BE"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0FC0F7A" w14:textId="7014840C" w:rsidR="00B750E0" w:rsidRPr="00386C1A"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3.1.8</w:t>
          </w:r>
          <w:r w:rsidRPr="00386C1A">
            <w:rPr>
              <w:rFonts w:ascii="Times New Roman" w:hAnsi="Times New Roman" w:cs="Times New Roman"/>
              <w:b/>
              <w:bCs/>
            </w:rPr>
            <w:tab/>
            <w:t xml:space="preserve">Access to CS by Physicians, Dentists, and Paramedics </w:t>
          </w:r>
        </w:p>
        <w:p w14:paraId="40EA92E9" w14:textId="61C2720F"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 xml:space="preserve">CS stored </w:t>
          </w:r>
          <w:r w:rsidR="00AB2252">
            <w:rPr>
              <w:rFonts w:ascii="Times New Roman" w:hAnsi="Times New Roman" w:cs="Times New Roman"/>
            </w:rPr>
            <w:t xml:space="preserve">in the CS cupboard, refrigerator and emergency crash cart </w:t>
          </w:r>
          <w:r w:rsidRPr="00386C1A">
            <w:rPr>
              <w:rFonts w:ascii="Times New Roman" w:hAnsi="Times New Roman" w:cs="Times New Roman"/>
            </w:rPr>
            <w:t>are under the responsibility of the N</w:t>
          </w:r>
          <w:r w:rsidR="00642ED3">
            <w:rPr>
              <w:rFonts w:ascii="Times New Roman" w:hAnsi="Times New Roman" w:cs="Times New Roman"/>
            </w:rPr>
            <w:t xml:space="preserve">IC </w:t>
          </w:r>
          <w:r w:rsidRPr="00386C1A">
            <w:rPr>
              <w:rFonts w:ascii="Times New Roman" w:hAnsi="Times New Roman" w:cs="Times New Roman"/>
            </w:rPr>
            <w:t>of the health facility. Direct access to these drugs by dentists, physicians, paramedics, or community based workers is not permitted.</w:t>
          </w:r>
        </w:p>
        <w:p w14:paraId="0212DB73"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28798659" w14:textId="77777777" w:rsidR="00B750E0" w:rsidRPr="00386C1A"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3.1.9</w:t>
          </w:r>
          <w:r w:rsidRPr="00386C1A">
            <w:rPr>
              <w:rFonts w:ascii="Times New Roman" w:hAnsi="Times New Roman" w:cs="Times New Roman"/>
              <w:b/>
              <w:bCs/>
            </w:rPr>
            <w:tab/>
            <w:t>Access to CS by Dental Therapists</w:t>
          </w:r>
          <w:r w:rsidRPr="00386C1A">
            <w:rPr>
              <w:rFonts w:ascii="Times New Roman" w:hAnsi="Times New Roman" w:cs="Times New Roman"/>
            </w:rPr>
            <w:t xml:space="preserve"> </w:t>
          </w:r>
          <w:r w:rsidRPr="00386C1A">
            <w:rPr>
              <w:rFonts w:ascii="Times New Roman" w:hAnsi="Times New Roman" w:cs="Times New Roman"/>
              <w:b/>
              <w:bCs/>
            </w:rPr>
            <w:t xml:space="preserve"> </w:t>
          </w:r>
        </w:p>
        <w:p w14:paraId="5923C752" w14:textId="5D7BE265"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386C1A">
            <w:rPr>
              <w:rFonts w:ascii="Times New Roman" w:hAnsi="Times New Roman" w:cs="Times New Roman"/>
              <w:bCs/>
            </w:rPr>
            <w:t xml:space="preserve">Dental therapists do not have access to CS. Dental therapists must consult with a dentist, who may be located off-site, when a patient may require a prescription for a </w:t>
          </w:r>
          <w:r w:rsidR="00CE4C8C">
            <w:rPr>
              <w:rFonts w:ascii="Times New Roman" w:hAnsi="Times New Roman" w:cs="Times New Roman"/>
              <w:bCs/>
            </w:rPr>
            <w:t>CS</w:t>
          </w:r>
          <w:r w:rsidRPr="00386C1A">
            <w:rPr>
              <w:rFonts w:ascii="Times New Roman" w:hAnsi="Times New Roman" w:cs="Times New Roman"/>
              <w:bCs/>
            </w:rPr>
            <w:t xml:space="preserve">. If the dentist agrees with this requirement, </w:t>
          </w:r>
          <w:r w:rsidR="00CE4C8C">
            <w:rPr>
              <w:rFonts w:ascii="Times New Roman" w:hAnsi="Times New Roman" w:cs="Times New Roman"/>
              <w:bCs/>
            </w:rPr>
            <w:t xml:space="preserve">they </w:t>
          </w:r>
          <w:r w:rsidRPr="00386C1A">
            <w:rPr>
              <w:rFonts w:ascii="Times New Roman" w:hAnsi="Times New Roman" w:cs="Times New Roman"/>
              <w:bCs/>
            </w:rPr>
            <w:t xml:space="preserve">must give a verbal prescription to the nurse and forward the written prescription by fax or by mail. The nurse is responsible for providing and/or administering the CS directly to the patient, in accordance with </w:t>
          </w:r>
          <w:r w:rsidR="00777611">
            <w:rPr>
              <w:rFonts w:ascii="Times New Roman" w:hAnsi="Times New Roman" w:cs="Times New Roman"/>
              <w:bCs/>
            </w:rPr>
            <w:t xml:space="preserve">section </w:t>
          </w:r>
          <w:r w:rsidRPr="00386C1A">
            <w:rPr>
              <w:rFonts w:ascii="Times New Roman" w:hAnsi="Times New Roman" w:cs="Times New Roman"/>
              <w:bCs/>
            </w:rPr>
            <w:t xml:space="preserve">3.7.  </w:t>
          </w:r>
        </w:p>
        <w:p w14:paraId="4CA26E1A"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14:paraId="0E66C912" w14:textId="77777777" w:rsidR="00B750E0" w:rsidRPr="00E3697C"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E3697C">
            <w:rPr>
              <w:rFonts w:ascii="Times New Roman" w:hAnsi="Times New Roman" w:cs="Times New Roman"/>
            </w:rPr>
            <w:t xml:space="preserve">If a dentist is not available, the dental therapist must consult with a nurse at the First Nations health facility. Under these circumstances, the nurse will assess the patient and decide on appropriate treatment, or determine if consultation with another practitioner is required before initiating treatment. </w:t>
          </w:r>
        </w:p>
        <w:p w14:paraId="183C610D" w14:textId="77777777" w:rsidR="00B750E0" w:rsidRPr="00E3697C"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5F63FB53" w14:textId="175E4F87" w:rsidR="00B750E0" w:rsidRPr="00E3697C"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E3697C">
            <w:rPr>
              <w:rFonts w:ascii="Times New Roman" w:hAnsi="Times New Roman" w:cs="Times New Roman"/>
            </w:rPr>
            <w:t xml:space="preserve">If CS are required, the nurse is responsible for providing it to the patient and will record the required information in the patient's health record and on the </w:t>
          </w:r>
          <w:r w:rsidR="008D45DE" w:rsidRPr="00C50D06">
            <w:rPr>
              <w:rFonts w:ascii="Times New Roman" w:hAnsi="Times New Roman" w:cs="Times New Roman"/>
              <w:i/>
            </w:rPr>
            <w:t>[</w:t>
          </w:r>
          <w:r w:rsidRPr="008D45DE">
            <w:rPr>
              <w:rFonts w:ascii="Times New Roman" w:hAnsi="Times New Roman" w:cs="Times New Roman"/>
              <w:i/>
            </w:rPr>
            <w:t>CS Register Form (Annex 2A or 2B)</w:t>
          </w:r>
          <w:r w:rsidR="008D45DE">
            <w:rPr>
              <w:rFonts w:ascii="Times New Roman" w:hAnsi="Times New Roman" w:cs="Times New Roman"/>
              <w:i/>
            </w:rPr>
            <w:t>]</w:t>
          </w:r>
          <w:r w:rsidRPr="00E3697C">
            <w:rPr>
              <w:rFonts w:ascii="Times New Roman" w:hAnsi="Times New Roman" w:cs="Times New Roman"/>
            </w:rPr>
            <w:t xml:space="preserve">. </w:t>
          </w:r>
        </w:p>
        <w:p w14:paraId="67E7294F" w14:textId="77777777" w:rsidR="00E3697C" w:rsidRPr="009913C6" w:rsidRDefault="00E3697C"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309CC7B6" w14:textId="5C3C098D" w:rsidR="00B750E0" w:rsidRPr="00E3697C" w:rsidRDefault="00B750E0" w:rsidP="00A34DDD">
          <w:pPr>
            <w:widowControl w:val="0"/>
            <w:numPr>
              <w:ilvl w:val="2"/>
              <w:numId w:val="11"/>
            </w:numPr>
            <w:tabs>
              <w:tab w:val="left" w:pos="0"/>
              <w:tab w:val="left" w:pos="144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b/>
              <w:bCs/>
            </w:rPr>
          </w:pPr>
          <w:r w:rsidRPr="00E3697C">
            <w:rPr>
              <w:rFonts w:ascii="Times New Roman" w:hAnsi="Times New Roman" w:cs="Times New Roman"/>
              <w:b/>
              <w:bCs/>
            </w:rPr>
            <w:t xml:space="preserve">Access to CS by Pharmacy Clerks/Technicians  </w:t>
          </w:r>
        </w:p>
        <w:p w14:paraId="09A664E4" w14:textId="70EFE07B" w:rsidR="00B750E0" w:rsidRPr="00E3697C" w:rsidRDefault="00B750E0" w:rsidP="00B7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E3697C">
            <w:rPr>
              <w:rFonts w:ascii="Times New Roman" w:hAnsi="Times New Roman" w:cs="Times New Roman"/>
            </w:rPr>
            <w:t>N</w:t>
          </w:r>
          <w:r w:rsidR="00CE4C8C">
            <w:rPr>
              <w:rFonts w:ascii="Times New Roman" w:hAnsi="Times New Roman" w:cs="Times New Roman"/>
            </w:rPr>
            <w:t xml:space="preserve">IC </w:t>
          </w:r>
          <w:r w:rsidRPr="00E3697C">
            <w:rPr>
              <w:rFonts w:ascii="Times New Roman" w:hAnsi="Times New Roman" w:cs="Times New Roman"/>
            </w:rPr>
            <w:t xml:space="preserve">is the only person authorized to grant access to the CS kept at the health facility to pharmacy clerks/technicians working in the health facility. Moreover, these personnel may only access CS </w:t>
          </w:r>
          <w:r w:rsidRPr="00E3697C">
            <w:rPr>
              <w:rFonts w:ascii="Times New Roman" w:hAnsi="Times New Roman" w:cs="Times New Roman"/>
              <w:u w:val="single"/>
            </w:rPr>
            <w:t>while they are under the direct supervision of a registered nurse</w:t>
          </w:r>
          <w:r w:rsidRPr="00E3697C">
            <w:rPr>
              <w:rFonts w:ascii="Times New Roman" w:hAnsi="Times New Roman" w:cs="Times New Roman"/>
            </w:rPr>
            <w:t>.</w:t>
          </w:r>
        </w:p>
        <w:p w14:paraId="3E3AFC33" w14:textId="77777777" w:rsidR="00386C1A" w:rsidRPr="00E3697C" w:rsidRDefault="00386C1A"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B5D6BDE" w14:textId="65C539E6"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386C1A">
            <w:rPr>
              <w:rFonts w:ascii="Times New Roman" w:hAnsi="Times New Roman" w:cs="Times New Roman"/>
            </w:rPr>
            <w:t xml:space="preserve">In such situations, the role of the pharmacy clerk/technician is restricted to the counting and/or labeling CS to facilitate provision of the CS to a client by a </w:t>
          </w:r>
          <w:r w:rsidR="006434FE">
            <w:rPr>
              <w:rFonts w:ascii="Times New Roman" w:hAnsi="Times New Roman" w:cs="Times New Roman"/>
            </w:rPr>
            <w:t xml:space="preserve">registered </w:t>
          </w:r>
          <w:r w:rsidRPr="00386C1A">
            <w:rPr>
              <w:rFonts w:ascii="Times New Roman" w:hAnsi="Times New Roman" w:cs="Times New Roman"/>
            </w:rPr>
            <w:t xml:space="preserve">nurse, performing drug counts of CS with a </w:t>
          </w:r>
          <w:r w:rsidR="006434FE">
            <w:rPr>
              <w:rFonts w:ascii="Times New Roman" w:hAnsi="Times New Roman" w:cs="Times New Roman"/>
            </w:rPr>
            <w:t xml:space="preserve">registered </w:t>
          </w:r>
          <w:r w:rsidRPr="00386C1A">
            <w:rPr>
              <w:rFonts w:ascii="Times New Roman" w:hAnsi="Times New Roman" w:cs="Times New Roman"/>
            </w:rPr>
            <w:t xml:space="preserve">nurse, and </w:t>
          </w:r>
          <w:r w:rsidRPr="00386C1A">
            <w:rPr>
              <w:rFonts w:ascii="Times New Roman" w:hAnsi="Times New Roman" w:cs="Times New Roman"/>
              <w:highlight w:val="white"/>
            </w:rPr>
            <w:t xml:space="preserve">co-signing as a witness </w:t>
          </w:r>
          <w:r w:rsidRPr="00386C1A">
            <w:rPr>
              <w:rFonts w:ascii="Times New Roman" w:hAnsi="Times New Roman" w:cs="Times New Roman"/>
            </w:rPr>
            <w:t xml:space="preserve">in the </w:t>
          </w:r>
          <w:r w:rsidR="008D45DE" w:rsidRPr="00C50D06">
            <w:rPr>
              <w:rFonts w:ascii="Times New Roman" w:hAnsi="Times New Roman" w:cs="Times New Roman"/>
              <w:i/>
            </w:rPr>
            <w:t>[</w:t>
          </w:r>
          <w:r w:rsidRPr="00C50D06">
            <w:rPr>
              <w:rFonts w:ascii="Times New Roman" w:hAnsi="Times New Roman" w:cs="Times New Roman"/>
              <w:i/>
            </w:rPr>
            <w:t>CS Register Form</w:t>
          </w:r>
          <w:r w:rsidR="008D45DE" w:rsidRPr="00C50D06">
            <w:rPr>
              <w:rFonts w:ascii="Times New Roman" w:hAnsi="Times New Roman" w:cs="Times New Roman"/>
              <w:i/>
            </w:rPr>
            <w:t>]</w:t>
          </w:r>
          <w:r w:rsidRPr="00386C1A">
            <w:rPr>
              <w:rFonts w:ascii="Times New Roman" w:hAnsi="Times New Roman" w:cs="Times New Roman"/>
            </w:rPr>
            <w:t xml:space="preserve"> when drugs counts are done or when drugs are provided by a </w:t>
          </w:r>
          <w:r w:rsidR="006434FE">
            <w:rPr>
              <w:rFonts w:ascii="Times New Roman" w:hAnsi="Times New Roman" w:cs="Times New Roman"/>
            </w:rPr>
            <w:t xml:space="preserve">registered </w:t>
          </w:r>
          <w:r w:rsidRPr="00386C1A">
            <w:rPr>
              <w:rFonts w:ascii="Times New Roman" w:hAnsi="Times New Roman" w:cs="Times New Roman"/>
            </w:rPr>
            <w:t>nurse.  Pharmacy clerks</w:t>
          </w:r>
          <w:r w:rsidR="00CE4C8C">
            <w:rPr>
              <w:rFonts w:ascii="Times New Roman" w:hAnsi="Times New Roman" w:cs="Times New Roman"/>
            </w:rPr>
            <w:t xml:space="preserve"> </w:t>
          </w:r>
          <w:r w:rsidRPr="00CE4C8C">
            <w:rPr>
              <w:rFonts w:ascii="Times New Roman" w:hAnsi="Times New Roman" w:cs="Times New Roman"/>
              <w:u w:val="single"/>
            </w:rPr>
            <w:t>cannot</w:t>
          </w:r>
          <w:r w:rsidRPr="00386C1A">
            <w:rPr>
              <w:rFonts w:ascii="Times New Roman" w:hAnsi="Times New Roman" w:cs="Times New Roman"/>
            </w:rPr>
            <w:t xml:space="preserve"> act as a witness for the destruction or wastage of CS</w:t>
          </w:r>
          <w:r w:rsidR="00CE4C8C">
            <w:rPr>
              <w:rFonts w:ascii="Times New Roman" w:hAnsi="Times New Roman" w:cs="Times New Roman"/>
            </w:rPr>
            <w:t>, whereas a pharmacy technician can</w:t>
          </w:r>
          <w:r w:rsidRPr="00386C1A">
            <w:rPr>
              <w:rFonts w:ascii="Times New Roman" w:hAnsi="Times New Roman" w:cs="Times New Roman"/>
            </w:rPr>
            <w:t>. The role of the pharmacy clerk/technician may be further restricted by the N</w:t>
          </w:r>
          <w:r w:rsidR="00FF73DB">
            <w:rPr>
              <w:rFonts w:ascii="Times New Roman" w:hAnsi="Times New Roman" w:cs="Times New Roman"/>
            </w:rPr>
            <w:t xml:space="preserve">IC </w:t>
          </w:r>
          <w:r w:rsidRPr="00386C1A">
            <w:rPr>
              <w:rFonts w:ascii="Times New Roman" w:hAnsi="Times New Roman" w:cs="Times New Roman"/>
            </w:rPr>
            <w:t xml:space="preserve">or designate or by the registered nurse providing direct supervision, but their role may not be expanded. </w:t>
          </w:r>
        </w:p>
        <w:p w14:paraId="7A6F27EF"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51078D40"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
              <w:bCs/>
            </w:rPr>
            <w:t>Direct supervision by a registered nurse – definition:</w:t>
          </w:r>
        </w:p>
        <w:p w14:paraId="29C2A84B" w14:textId="351C532C" w:rsidR="00B750E0" w:rsidRPr="00386C1A" w:rsidRDefault="00B750E0" w:rsidP="00B750E0">
          <w:pPr>
            <w:pStyle w:val="Level1"/>
            <w:numPr>
              <w:ilvl w:val="0"/>
              <w:numId w:val="12"/>
            </w:numPr>
            <w:tabs>
              <w:tab w:val="clear" w:pos="720"/>
            </w:tabs>
            <w:ind w:left="709" w:hanging="709"/>
            <w:jc w:val="left"/>
          </w:pPr>
          <w:r w:rsidRPr="00386C1A">
            <w:t xml:space="preserve">the registered nurse providing direct supervision must be authorized to perform the activities </w:t>
          </w:r>
          <w:r w:rsidR="00CC36B5">
            <w:t xml:space="preserve">they </w:t>
          </w:r>
          <w:r w:rsidRPr="00386C1A">
            <w:t>supervise;</w:t>
          </w:r>
        </w:p>
        <w:p w14:paraId="2BBF0922" w14:textId="258C41AA" w:rsidR="00B750E0" w:rsidRDefault="00B750E0" w:rsidP="00B750E0">
          <w:pPr>
            <w:pStyle w:val="Level1"/>
            <w:numPr>
              <w:ilvl w:val="0"/>
              <w:numId w:val="12"/>
            </w:numPr>
            <w:tabs>
              <w:tab w:val="clear" w:pos="720"/>
            </w:tabs>
            <w:ind w:left="709" w:hanging="709"/>
            <w:jc w:val="left"/>
          </w:pPr>
          <w:r w:rsidRPr="00386C1A">
            <w:t>the registered nurse must be authorized by the N</w:t>
          </w:r>
          <w:r w:rsidR="00CC36B5">
            <w:t xml:space="preserve">IC </w:t>
          </w:r>
          <w:r w:rsidRPr="00386C1A">
            <w:t xml:space="preserve">and/or the Health Director, as applicable, to supervise the performance of the activities relating to </w:t>
          </w:r>
          <w:r w:rsidR="00CC36B5">
            <w:t xml:space="preserve">CS </w:t>
          </w:r>
          <w:r w:rsidRPr="00386C1A">
            <w:t>which are conducted by the pharmacy clerk or technician;</w:t>
          </w:r>
        </w:p>
        <w:p w14:paraId="5ACE268E" w14:textId="7FD716FB" w:rsidR="00B750E0" w:rsidRPr="00386C1A" w:rsidRDefault="00B750E0" w:rsidP="00B750E0">
          <w:pPr>
            <w:pStyle w:val="Level1"/>
            <w:numPr>
              <w:ilvl w:val="0"/>
              <w:numId w:val="12"/>
            </w:numPr>
            <w:tabs>
              <w:tab w:val="clear" w:pos="720"/>
            </w:tabs>
            <w:ind w:left="709" w:hanging="709"/>
            <w:jc w:val="left"/>
          </w:pPr>
          <w:r w:rsidRPr="00386C1A">
            <w:t xml:space="preserve">the registered nurse must be present when the supervised individual (e.g., pharmacy clerk or technician) is performing any activity with </w:t>
          </w:r>
          <w:r w:rsidR="00CC36B5">
            <w:t>CS</w:t>
          </w:r>
          <w:r w:rsidRPr="00386C1A">
            <w:t xml:space="preserve">; and </w:t>
          </w:r>
        </w:p>
        <w:p w14:paraId="31AA012F" w14:textId="5B5383AB" w:rsidR="00B750E0" w:rsidRPr="00386C1A" w:rsidRDefault="00B750E0" w:rsidP="00B750E0">
          <w:pPr>
            <w:pStyle w:val="Level1"/>
            <w:numPr>
              <w:ilvl w:val="0"/>
              <w:numId w:val="12"/>
            </w:numPr>
            <w:tabs>
              <w:tab w:val="clear" w:pos="720"/>
            </w:tabs>
            <w:ind w:left="709" w:hanging="709"/>
            <w:jc w:val="left"/>
          </w:pPr>
          <w:r w:rsidRPr="00386C1A">
            <w:t xml:space="preserve">the registered nurse must be able to observe and promptly intervene and stop or change the actions of the individual </w:t>
          </w:r>
          <w:r w:rsidR="00CC36B5">
            <w:t xml:space="preserve">they </w:t>
          </w:r>
          <w:r w:rsidRPr="00386C1A">
            <w:t>supervise.</w:t>
          </w:r>
        </w:p>
        <w:p w14:paraId="61FC3B9E" w14:textId="36036453" w:rsidR="00B750E0" w:rsidRPr="00E3697C" w:rsidRDefault="00B750E0" w:rsidP="00EA2DE8">
          <w:pPr>
            <w:pStyle w:val="Heading2"/>
            <w:rPr>
              <w:bCs/>
            </w:rPr>
          </w:pPr>
          <w:bookmarkStart w:id="52" w:name="_Toc22556988"/>
          <w:bookmarkStart w:id="53" w:name="_Toc22904162"/>
          <w:r w:rsidRPr="00386C1A">
            <w:t>3</w:t>
          </w:r>
          <w:r w:rsidRPr="00E3697C">
            <w:t>.2</w:t>
          </w:r>
          <w:r w:rsidRPr="00E3697C">
            <w:tab/>
            <w:t>Accounting</w:t>
          </w:r>
          <w:bookmarkEnd w:id="52"/>
          <w:bookmarkEnd w:id="53"/>
          <w:r w:rsidRPr="00E3697C">
            <w:t xml:space="preserve"> </w:t>
          </w:r>
        </w:p>
        <w:p w14:paraId="24880A8C" w14:textId="77777777" w:rsidR="00B750E0" w:rsidRPr="00E3697C" w:rsidRDefault="00B750E0" w:rsidP="00A34DDD">
          <w:pPr>
            <w:tabs>
              <w:tab w:val="left" w:pos="709"/>
            </w:tabs>
            <w:rPr>
              <w:rFonts w:ascii="Times New Roman" w:hAnsi="Times New Roman" w:cs="Times New Roman"/>
              <w:b/>
            </w:rPr>
          </w:pPr>
          <w:r w:rsidRPr="00E3697C">
            <w:rPr>
              <w:rFonts w:ascii="Times New Roman" w:hAnsi="Times New Roman" w:cs="Times New Roman"/>
              <w:b/>
            </w:rPr>
            <w:t>3.2.1</w:t>
          </w:r>
          <w:r w:rsidRPr="00E3697C">
            <w:rPr>
              <w:rFonts w:ascii="Times New Roman" w:hAnsi="Times New Roman" w:cs="Times New Roman"/>
              <w:b/>
            </w:rPr>
            <w:tab/>
            <w:t xml:space="preserve">Signature and Acknowledgment Form  </w:t>
          </w:r>
        </w:p>
        <w:p w14:paraId="120950CA" w14:textId="1744AFF9" w:rsidR="00B750E0" w:rsidRPr="00E3697C"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E3697C">
            <w:rPr>
              <w:rFonts w:ascii="Times New Roman" w:hAnsi="Times New Roman" w:cs="Times New Roman"/>
              <w:bCs/>
            </w:rPr>
            <w:t xml:space="preserve">Prior to being granted access to the CS cupboard/cabinet and making entries in the CS Register, all nurses must sign and initial the </w:t>
          </w:r>
          <w:r w:rsidR="008D45DE" w:rsidRPr="006031F9">
            <w:rPr>
              <w:rFonts w:ascii="Times New Roman" w:hAnsi="Times New Roman" w:cs="Times New Roman"/>
              <w:bCs/>
              <w:i/>
            </w:rPr>
            <w:t>[</w:t>
          </w:r>
          <w:r w:rsidRPr="006031F9">
            <w:rPr>
              <w:rFonts w:ascii="Times New Roman" w:hAnsi="Times New Roman" w:cs="Times New Roman"/>
              <w:bCs/>
              <w:i/>
            </w:rPr>
            <w:t>CS Signature</w:t>
          </w:r>
          <w:r w:rsidRPr="008D45DE">
            <w:rPr>
              <w:rFonts w:ascii="Times New Roman" w:hAnsi="Times New Roman" w:cs="Times New Roman"/>
              <w:bCs/>
              <w:i/>
            </w:rPr>
            <w:t xml:space="preserve"> and Acknowledgment Form (Annex 1)</w:t>
          </w:r>
          <w:r w:rsidR="008D45DE">
            <w:rPr>
              <w:rFonts w:ascii="Times New Roman" w:hAnsi="Times New Roman" w:cs="Times New Roman"/>
              <w:bCs/>
              <w:i/>
            </w:rPr>
            <w:t>]</w:t>
          </w:r>
          <w:r w:rsidRPr="00E3697C">
            <w:rPr>
              <w:rFonts w:ascii="Times New Roman" w:hAnsi="Times New Roman" w:cs="Times New Roman"/>
              <w:bCs/>
            </w:rPr>
            <w:t>, in each health facility where they have access to CS. By signing this form, the nurses</w:t>
          </w:r>
          <w:r w:rsidRPr="00E3697C">
            <w:rPr>
              <w:rFonts w:ascii="Times New Roman" w:hAnsi="Times New Roman" w:cs="Times New Roman"/>
              <w:bCs/>
              <w:color w:val="C0504D" w:themeColor="accent2"/>
            </w:rPr>
            <w:t xml:space="preserve"> </w:t>
          </w:r>
          <w:r w:rsidRPr="00E3697C">
            <w:rPr>
              <w:rFonts w:ascii="Times New Roman" w:hAnsi="Times New Roman" w:cs="Times New Roman"/>
              <w:bCs/>
            </w:rPr>
            <w:t xml:space="preserve">confirm that they have read and understood the </w:t>
          </w:r>
          <w:r w:rsidRPr="00E3697C">
            <w:rPr>
              <w:rFonts w:ascii="Times New Roman" w:hAnsi="Times New Roman" w:cs="Times New Roman"/>
              <w:i/>
              <w:iCs/>
            </w:rPr>
            <w:t>FNIHB Policy and Procedures on Controlled Substances for First Nations Health Facilities</w:t>
          </w:r>
          <w:r w:rsidR="00333740">
            <w:rPr>
              <w:rFonts w:ascii="Times New Roman" w:hAnsi="Times New Roman" w:cs="Times New Roman"/>
              <w:i/>
              <w:iCs/>
            </w:rPr>
            <w:t xml:space="preserve">. </w:t>
          </w:r>
          <w:r w:rsidRPr="00E3697C">
            <w:rPr>
              <w:rFonts w:ascii="Times New Roman" w:hAnsi="Times New Roman" w:cs="Times New Roman"/>
            </w:rPr>
            <w:t xml:space="preserve">The use of this form enables the tracking of all health facility staff that had access to CS over a given period. All pharmacy clerks/technicians must sign and initial the </w:t>
          </w:r>
          <w:r w:rsidR="008D45DE" w:rsidRPr="006031F9">
            <w:rPr>
              <w:rFonts w:ascii="Times New Roman" w:hAnsi="Times New Roman" w:cs="Times New Roman"/>
              <w:i/>
            </w:rPr>
            <w:t>[</w:t>
          </w:r>
          <w:r w:rsidRPr="006031F9">
            <w:rPr>
              <w:rFonts w:ascii="Times New Roman" w:hAnsi="Times New Roman" w:cs="Times New Roman"/>
              <w:i/>
            </w:rPr>
            <w:t>CS Signature and</w:t>
          </w:r>
          <w:r w:rsidRPr="008D45DE">
            <w:rPr>
              <w:rFonts w:ascii="Times New Roman" w:hAnsi="Times New Roman" w:cs="Times New Roman"/>
              <w:i/>
            </w:rPr>
            <w:t xml:space="preserve"> Acknowledgement Form (Annex 1)</w:t>
          </w:r>
          <w:r w:rsidR="008D45DE">
            <w:rPr>
              <w:rFonts w:ascii="Times New Roman" w:hAnsi="Times New Roman" w:cs="Times New Roman"/>
              <w:i/>
            </w:rPr>
            <w:t>]</w:t>
          </w:r>
          <w:r w:rsidRPr="008D45DE">
            <w:rPr>
              <w:rFonts w:ascii="Times New Roman" w:hAnsi="Times New Roman" w:cs="Times New Roman"/>
            </w:rPr>
            <w:t xml:space="preserve"> </w:t>
          </w:r>
          <w:r w:rsidRPr="00E3697C">
            <w:rPr>
              <w:rFonts w:ascii="Times New Roman" w:hAnsi="Times New Roman" w:cs="Times New Roman"/>
            </w:rPr>
            <w:t xml:space="preserve">to confirm that they have read and understood the </w:t>
          </w:r>
          <w:r w:rsidRPr="00E3697C">
            <w:rPr>
              <w:rFonts w:ascii="Times New Roman" w:hAnsi="Times New Roman" w:cs="Times New Roman"/>
              <w:i/>
              <w:iCs/>
            </w:rPr>
            <w:t xml:space="preserve">FNIHB Policy and Procedures on Controlled Substances for First Nations Health Facilities. </w:t>
          </w:r>
          <w:r w:rsidRPr="00E3697C">
            <w:rPr>
              <w:rFonts w:ascii="Times New Roman" w:hAnsi="Times New Roman" w:cs="Times New Roman"/>
            </w:rPr>
            <w:t xml:space="preserve">Personnel must re-sign this form every 2 years. </w:t>
          </w:r>
        </w:p>
        <w:p w14:paraId="0A6D0424" w14:textId="77777777" w:rsidR="00B750E0" w:rsidRPr="00263848"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iCs/>
            </w:rPr>
          </w:pPr>
        </w:p>
        <w:p w14:paraId="134499BF" w14:textId="77777777" w:rsidR="00B750E0" w:rsidRPr="00E3697C" w:rsidRDefault="00B750E0" w:rsidP="00A34DDD">
          <w:pPr>
            <w:tabs>
              <w:tab w:val="left" w:pos="709"/>
            </w:tabs>
            <w:rPr>
              <w:rFonts w:ascii="Times New Roman" w:hAnsi="Times New Roman" w:cs="Times New Roman"/>
              <w:b/>
            </w:rPr>
          </w:pPr>
          <w:r w:rsidRPr="00E3697C">
            <w:rPr>
              <w:rFonts w:ascii="Times New Roman" w:hAnsi="Times New Roman" w:cs="Times New Roman"/>
              <w:b/>
            </w:rPr>
            <w:t xml:space="preserve">3.2.2 </w:t>
          </w:r>
          <w:r w:rsidRPr="00E3697C">
            <w:rPr>
              <w:rFonts w:ascii="Times New Roman" w:hAnsi="Times New Roman" w:cs="Times New Roman"/>
              <w:b/>
            </w:rPr>
            <w:tab/>
            <w:t xml:space="preserve">CS Register </w:t>
          </w:r>
          <w:r w:rsidRPr="00E3697C">
            <w:rPr>
              <w:rStyle w:val="FootnoteReference"/>
              <w:rFonts w:ascii="Times New Roman" w:hAnsi="Times New Roman" w:cs="Times New Roman"/>
              <w:b/>
            </w:rPr>
            <w:footnoteReference w:id="9"/>
          </w:r>
        </w:p>
        <w:p w14:paraId="49CADE7F" w14:textId="257ED240" w:rsidR="00B750E0" w:rsidRPr="00E3697C" w:rsidRDefault="00B750E0" w:rsidP="00B7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E3697C">
            <w:rPr>
              <w:rFonts w:ascii="Times New Roman" w:hAnsi="Times New Roman" w:cs="Times New Roman"/>
              <w:bCs/>
            </w:rPr>
            <w:t xml:space="preserve">A nurse must complete the </w:t>
          </w:r>
          <w:r w:rsidR="003A7356" w:rsidRPr="00BC568B">
            <w:rPr>
              <w:rFonts w:ascii="Times New Roman" w:hAnsi="Times New Roman" w:cs="Times New Roman"/>
              <w:bCs/>
              <w:i/>
            </w:rPr>
            <w:t>[</w:t>
          </w:r>
          <w:r w:rsidRPr="003A7356">
            <w:rPr>
              <w:rFonts w:ascii="Times New Roman" w:hAnsi="Times New Roman" w:cs="Times New Roman"/>
              <w:bCs/>
              <w:i/>
            </w:rPr>
            <w:t>CS Register Form (using Annex 2A- Drug Count Single Drug, or Annex 2B – Drug Count Combined)</w:t>
          </w:r>
          <w:r w:rsidR="003A7356">
            <w:rPr>
              <w:rFonts w:ascii="Times New Roman" w:hAnsi="Times New Roman" w:cs="Times New Roman"/>
              <w:bCs/>
              <w:i/>
            </w:rPr>
            <w:t>]</w:t>
          </w:r>
          <w:r w:rsidRPr="003A7356">
            <w:rPr>
              <w:rFonts w:ascii="Times New Roman" w:hAnsi="Times New Roman" w:cs="Times New Roman"/>
              <w:bCs/>
            </w:rPr>
            <w:t>,</w:t>
          </w:r>
          <w:r w:rsidRPr="002737E3">
            <w:rPr>
              <w:rFonts w:ascii="Times New Roman" w:hAnsi="Times New Roman" w:cs="Times New Roman"/>
              <w:bCs/>
              <w:color w:val="76923C" w:themeColor="accent3" w:themeShade="BF"/>
            </w:rPr>
            <w:t xml:space="preserve"> </w:t>
          </w:r>
          <w:r w:rsidRPr="00E3697C">
            <w:rPr>
              <w:rFonts w:ascii="Times New Roman" w:hAnsi="Times New Roman" w:cs="Times New Roman"/>
              <w:bCs/>
            </w:rPr>
            <w:t xml:space="preserve">whenever a CS is received, provided, administered, wasted, lost or stolen, returned to a supplier, or destroyed. The RCSO will provide written directives to the health facilities indicating which </w:t>
          </w:r>
          <w:r w:rsidR="00BC568B" w:rsidRPr="00BC568B">
            <w:rPr>
              <w:rFonts w:ascii="Times New Roman" w:hAnsi="Times New Roman" w:cs="Times New Roman"/>
              <w:bCs/>
              <w:i/>
            </w:rPr>
            <w:t>[</w:t>
          </w:r>
          <w:r w:rsidRPr="00BC568B">
            <w:rPr>
              <w:rFonts w:ascii="Times New Roman" w:hAnsi="Times New Roman" w:cs="Times New Roman"/>
              <w:bCs/>
              <w:i/>
            </w:rPr>
            <w:t>Register Form (either Annex 2A or 2B)</w:t>
          </w:r>
          <w:r w:rsidR="00BC568B" w:rsidRPr="00BC568B">
            <w:rPr>
              <w:rFonts w:ascii="Times New Roman" w:hAnsi="Times New Roman" w:cs="Times New Roman"/>
              <w:bCs/>
              <w:i/>
            </w:rPr>
            <w:t>]</w:t>
          </w:r>
          <w:r w:rsidRPr="00E3697C">
            <w:rPr>
              <w:rFonts w:ascii="Times New Roman" w:hAnsi="Times New Roman" w:cs="Times New Roman"/>
              <w:bCs/>
            </w:rPr>
            <w:t xml:space="preserve"> should be used in their region. The nurse must complete the headings on the </w:t>
          </w:r>
          <w:r w:rsidR="00BC568B" w:rsidRPr="00BC568B">
            <w:rPr>
              <w:rFonts w:ascii="Times New Roman" w:hAnsi="Times New Roman" w:cs="Times New Roman"/>
              <w:bCs/>
              <w:i/>
            </w:rPr>
            <w:t>[</w:t>
          </w:r>
          <w:r w:rsidRPr="00BC568B">
            <w:rPr>
              <w:rFonts w:ascii="Times New Roman" w:hAnsi="Times New Roman" w:cs="Times New Roman"/>
              <w:bCs/>
              <w:i/>
            </w:rPr>
            <w:t>Register Form</w:t>
          </w:r>
          <w:r w:rsidR="00BC568B" w:rsidRPr="00BC568B">
            <w:rPr>
              <w:rFonts w:ascii="Times New Roman" w:hAnsi="Times New Roman" w:cs="Times New Roman"/>
              <w:bCs/>
              <w:i/>
            </w:rPr>
            <w:t>]</w:t>
          </w:r>
          <w:r w:rsidRPr="00E3697C">
            <w:rPr>
              <w:rFonts w:ascii="Times New Roman" w:hAnsi="Times New Roman" w:cs="Times New Roman"/>
              <w:bCs/>
            </w:rPr>
            <w:t xml:space="preserve"> as follows: name of health facility, drug name, strength and dosage form, unit of issue (e.g. tablet, ampule, mL), and page number. The rest of the information will be entered at the time of provision, administration or reception, complete with the name of the prescriber or provider, and the nurse’s signature. </w:t>
          </w:r>
        </w:p>
        <w:p w14:paraId="06C68B20" w14:textId="77777777" w:rsidR="00B750E0" w:rsidRPr="00B66A40"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9D40E10" w14:textId="3C75153E" w:rsidR="00B750E0" w:rsidRPr="00E3697C"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E3697C">
            <w:rPr>
              <w:rFonts w:ascii="Times New Roman" w:hAnsi="Times New Roman" w:cs="Times New Roman"/>
            </w:rPr>
            <w:t>All CS</w:t>
          </w:r>
          <w:r w:rsidRPr="00363D48">
            <w:rPr>
              <w:rFonts w:ascii="Times New Roman" w:hAnsi="Times New Roman" w:cs="Times New Roman"/>
              <w:i/>
            </w:rPr>
            <w:t xml:space="preserve"> </w:t>
          </w:r>
          <w:r w:rsidR="00363D48" w:rsidRPr="00363D48">
            <w:rPr>
              <w:rFonts w:ascii="Times New Roman" w:hAnsi="Times New Roman" w:cs="Times New Roman"/>
              <w:i/>
            </w:rPr>
            <w:t>[</w:t>
          </w:r>
          <w:r w:rsidRPr="00363D48">
            <w:rPr>
              <w:rFonts w:ascii="Times New Roman" w:hAnsi="Times New Roman" w:cs="Times New Roman"/>
              <w:i/>
            </w:rPr>
            <w:t>Register Form</w:t>
          </w:r>
          <w:r w:rsidR="00363D48" w:rsidRPr="00363D48">
            <w:rPr>
              <w:rFonts w:ascii="Times New Roman" w:hAnsi="Times New Roman" w:cs="Times New Roman"/>
              <w:i/>
            </w:rPr>
            <w:t>]</w:t>
          </w:r>
          <w:r w:rsidRPr="00E3697C">
            <w:rPr>
              <w:rFonts w:ascii="Times New Roman" w:hAnsi="Times New Roman" w:cs="Times New Roman"/>
            </w:rPr>
            <w:t xml:space="preserve"> entries should be complete, legible and written in permanent non-erasable ink. To facilitate audits, the CS counts and receipts will be recorded on the CS </w:t>
          </w:r>
          <w:r w:rsidR="00363D48" w:rsidRPr="00363D48">
            <w:rPr>
              <w:rFonts w:ascii="Times New Roman" w:hAnsi="Times New Roman" w:cs="Times New Roman"/>
              <w:i/>
            </w:rPr>
            <w:t>[Register Form]</w:t>
          </w:r>
          <w:r w:rsidR="00363D48">
            <w:rPr>
              <w:rFonts w:ascii="Times New Roman" w:hAnsi="Times New Roman" w:cs="Times New Roman"/>
              <w:i/>
            </w:rPr>
            <w:t xml:space="preserve"> </w:t>
          </w:r>
          <w:r w:rsidRPr="00E3697C">
            <w:rPr>
              <w:rFonts w:ascii="Times New Roman" w:hAnsi="Times New Roman" w:cs="Times New Roman"/>
            </w:rPr>
            <w:t xml:space="preserve">in </w:t>
          </w:r>
          <w:r w:rsidRPr="00E3697C">
            <w:rPr>
              <w:rFonts w:ascii="Times New Roman" w:hAnsi="Times New Roman" w:cs="Times New Roman"/>
              <w:color w:val="FF0000"/>
            </w:rPr>
            <w:t xml:space="preserve">RED </w:t>
          </w:r>
          <w:r w:rsidRPr="00E3697C">
            <w:rPr>
              <w:rFonts w:ascii="Times New Roman" w:hAnsi="Times New Roman" w:cs="Times New Roman"/>
            </w:rPr>
            <w:t xml:space="preserve">ink. BLACK or </w:t>
          </w:r>
          <w:r w:rsidRPr="00E3697C">
            <w:rPr>
              <w:rFonts w:ascii="Times New Roman" w:hAnsi="Times New Roman" w:cs="Times New Roman"/>
              <w:color w:val="0070C0"/>
            </w:rPr>
            <w:t>BLUE</w:t>
          </w:r>
          <w:r w:rsidRPr="00E3697C">
            <w:rPr>
              <w:rFonts w:ascii="Times New Roman" w:hAnsi="Times New Roman" w:cs="Times New Roman"/>
            </w:rPr>
            <w:t xml:space="preserve"> ink will be used for recording the quantity of </w:t>
          </w:r>
          <w:r w:rsidR="002737E3">
            <w:rPr>
              <w:rFonts w:ascii="Times New Roman" w:hAnsi="Times New Roman" w:cs="Times New Roman"/>
            </w:rPr>
            <w:t xml:space="preserve">CS </w:t>
          </w:r>
          <w:r w:rsidRPr="00E3697C">
            <w:rPr>
              <w:rFonts w:ascii="Times New Roman" w:hAnsi="Times New Roman" w:cs="Times New Roman"/>
            </w:rPr>
            <w:t>provided, wasted, lost or stolen, returned to the supplier, or destroyed, and for bringing balances forward.</w:t>
          </w:r>
        </w:p>
        <w:p w14:paraId="14E279C0" w14:textId="77777777" w:rsidR="00386C1A" w:rsidRPr="00E3697C" w:rsidRDefault="00386C1A"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67DC5BFF"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Completed pages of the CS Register Forms and the current pages of the CS Register Forms must be numbered and kept together in chronological order, in the CS Register.</w:t>
          </w:r>
        </w:p>
        <w:p w14:paraId="04760F01" w14:textId="77777777" w:rsidR="00B750E0"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rPr>
          </w:pPr>
        </w:p>
        <w:p w14:paraId="7327EBAD" w14:textId="6CB36B93" w:rsidR="00B750E0" w:rsidRPr="00386C1A" w:rsidRDefault="009913C6"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
              <w:bCs/>
            </w:rPr>
            <w:t xml:space="preserve">3.2.3 </w:t>
          </w:r>
          <w:r w:rsidR="00A34DDD">
            <w:rPr>
              <w:rFonts w:ascii="Times New Roman" w:hAnsi="Times New Roman" w:cs="Times New Roman"/>
              <w:b/>
              <w:bCs/>
            </w:rPr>
            <w:t xml:space="preserve">  </w:t>
          </w:r>
          <w:r w:rsidR="00B750E0" w:rsidRPr="00386C1A">
            <w:rPr>
              <w:rFonts w:ascii="Times New Roman" w:hAnsi="Times New Roman" w:cs="Times New Roman"/>
              <w:b/>
              <w:bCs/>
            </w:rPr>
            <w:t xml:space="preserve">CS Drug Counts </w:t>
          </w:r>
        </w:p>
        <w:p w14:paraId="5D894681" w14:textId="5F33F6AF"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 xml:space="preserve">All </w:t>
          </w:r>
          <w:r w:rsidR="002737E3">
            <w:rPr>
              <w:rFonts w:ascii="Times New Roman" w:hAnsi="Times New Roman" w:cs="Times New Roman"/>
            </w:rPr>
            <w:t xml:space="preserve">CS </w:t>
          </w:r>
          <w:r w:rsidRPr="00386C1A">
            <w:rPr>
              <w:rFonts w:ascii="Times New Roman" w:hAnsi="Times New Roman" w:cs="Times New Roman"/>
            </w:rPr>
            <w:t>counts must be done by two nurses. In the event that two nurses are not available, a nurse may perform the count with a pharmacy clerk/technician authorized by the N</w:t>
          </w:r>
          <w:r w:rsidR="002737E3">
            <w:rPr>
              <w:rFonts w:ascii="Times New Roman" w:hAnsi="Times New Roman" w:cs="Times New Roman"/>
            </w:rPr>
            <w:t>IC</w:t>
          </w:r>
          <w:r w:rsidRPr="00386C1A">
            <w:rPr>
              <w:rFonts w:ascii="Times New Roman" w:hAnsi="Times New Roman" w:cs="Times New Roman"/>
            </w:rPr>
            <w:t xml:space="preserve">. One nurse will witness the other nurse (or pharmacy clerk/technician) doing the count and verify contents, then both people will sign beside the amount of each drug being recorded on the CS </w:t>
          </w:r>
          <w:r w:rsidR="00363D48" w:rsidRPr="00363D48">
            <w:rPr>
              <w:rFonts w:ascii="Times New Roman" w:hAnsi="Times New Roman" w:cs="Times New Roman"/>
              <w:i/>
            </w:rPr>
            <w:t>[Register Form]</w:t>
          </w:r>
          <w:r w:rsidRPr="00386C1A">
            <w:rPr>
              <w:rFonts w:ascii="Times New Roman" w:hAnsi="Times New Roman" w:cs="Times New Roman"/>
            </w:rPr>
            <w:t xml:space="preserve">, after each drug is counted. </w:t>
          </w:r>
        </w:p>
        <w:p w14:paraId="7662AA09" w14:textId="77777777" w:rsidR="00B750E0" w:rsidRPr="00B66A40"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4222200B" w14:textId="78EFF313" w:rsidR="00B750E0" w:rsidRPr="00E3697C"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E3697C">
            <w:rPr>
              <w:rFonts w:ascii="Times New Roman" w:hAnsi="Times New Roman" w:cs="Times New Roman"/>
            </w:rPr>
            <w:t xml:space="preserve">The nurses will record each </w:t>
          </w:r>
          <w:r w:rsidR="00735E8A">
            <w:rPr>
              <w:rFonts w:ascii="Times New Roman" w:hAnsi="Times New Roman" w:cs="Times New Roman"/>
            </w:rPr>
            <w:t xml:space="preserve">CS </w:t>
          </w:r>
          <w:r w:rsidRPr="00E3697C">
            <w:rPr>
              <w:rFonts w:ascii="Times New Roman" w:hAnsi="Times New Roman" w:cs="Times New Roman"/>
            </w:rPr>
            <w:t xml:space="preserve">count on the </w:t>
          </w:r>
          <w:r w:rsidR="003A7356" w:rsidRPr="00CB0597">
            <w:rPr>
              <w:rFonts w:ascii="Times New Roman" w:hAnsi="Times New Roman" w:cs="Times New Roman"/>
              <w:i/>
            </w:rPr>
            <w:t>[</w:t>
          </w:r>
          <w:r w:rsidRPr="00CB0597">
            <w:rPr>
              <w:rFonts w:ascii="Times New Roman" w:hAnsi="Times New Roman" w:cs="Times New Roman"/>
              <w:i/>
            </w:rPr>
            <w:t>CS Register Form (Annex 2A or Annex 2B)</w:t>
          </w:r>
          <w:r w:rsidR="003A7356" w:rsidRPr="00CB0597">
            <w:rPr>
              <w:rFonts w:ascii="Times New Roman" w:hAnsi="Times New Roman" w:cs="Times New Roman"/>
              <w:i/>
            </w:rPr>
            <w:t>]</w:t>
          </w:r>
          <w:r w:rsidRPr="00E3697C">
            <w:rPr>
              <w:rFonts w:ascii="Times New Roman" w:hAnsi="Times New Roman" w:cs="Times New Roman"/>
            </w:rPr>
            <w:t xml:space="preserve">. The nurses are required to count all of the CS stored at the health facility at least once a week, </w:t>
          </w:r>
          <w:r w:rsidRPr="00E3697C">
            <w:rPr>
              <w:rFonts w:ascii="Times New Roman" w:hAnsi="Times New Roman" w:cs="Times New Roman"/>
              <w:highlight w:val="white"/>
            </w:rPr>
            <w:t>whether CS have been provided/administered or not during that interval.</w:t>
          </w:r>
          <w:r w:rsidRPr="00E3697C">
            <w:rPr>
              <w:rFonts w:ascii="Times New Roman" w:hAnsi="Times New Roman" w:cs="Times New Roman"/>
            </w:rPr>
            <w:t xml:space="preserve"> The RCSO, DNM or N</w:t>
          </w:r>
          <w:r w:rsidR="00275527">
            <w:rPr>
              <w:rFonts w:ascii="Times New Roman" w:hAnsi="Times New Roman" w:cs="Times New Roman"/>
            </w:rPr>
            <w:t xml:space="preserve">IC </w:t>
          </w:r>
          <w:r w:rsidRPr="00E3697C">
            <w:rPr>
              <w:rFonts w:ascii="Times New Roman" w:hAnsi="Times New Roman" w:cs="Times New Roman"/>
            </w:rPr>
            <w:t>may determine that more frequent counts are required in their region, zone, or in specific health facilities, at their discretion</w:t>
          </w:r>
          <w:r w:rsidR="008D5216">
            <w:rPr>
              <w:rFonts w:ascii="Times New Roman" w:hAnsi="Times New Roman" w:cs="Times New Roman"/>
            </w:rPr>
            <w:t xml:space="preserve"> </w:t>
          </w:r>
          <w:r w:rsidR="008D5216" w:rsidRPr="001D52B4">
            <w:rPr>
              <w:rFonts w:ascii="Times New Roman" w:hAnsi="Times New Roman" w:cs="Times New Roman"/>
            </w:rPr>
            <w:t>(i.e., frequent changeover of staff)</w:t>
          </w:r>
          <w:r w:rsidRPr="001D52B4">
            <w:rPr>
              <w:rFonts w:ascii="Times New Roman" w:hAnsi="Times New Roman" w:cs="Times New Roman"/>
            </w:rPr>
            <w:t xml:space="preserve">. </w:t>
          </w:r>
          <w:r w:rsidR="008D5216" w:rsidRPr="001D52B4">
            <w:rPr>
              <w:rFonts w:ascii="Times New Roman" w:hAnsi="Times New Roman" w:cs="Times New Roman"/>
            </w:rPr>
            <w:t>In health facilities where there is rotational staff, a physical count must be performed on the day of switchover.</w:t>
          </w:r>
          <w:r w:rsidR="008D5216">
            <w:rPr>
              <w:rFonts w:ascii="Times New Roman" w:hAnsi="Times New Roman" w:cs="Times New Roman"/>
            </w:rPr>
            <w:t xml:space="preserve"> </w:t>
          </w:r>
          <w:r w:rsidRPr="00E3697C">
            <w:rPr>
              <w:rFonts w:ascii="Times New Roman" w:hAnsi="Times New Roman" w:cs="Times New Roman"/>
            </w:rPr>
            <w:t>This should be indicated in writing in the regional edition of the national FNIHB Policy and Procedures document.</w:t>
          </w:r>
        </w:p>
        <w:p w14:paraId="32341ABE" w14:textId="77777777" w:rsidR="00B750E0" w:rsidRPr="00B66A40"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0386955" w14:textId="7A00833F" w:rsidR="00B750E0" w:rsidRPr="00E17C8F" w:rsidRDefault="00B750E0" w:rsidP="00A0115E">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E3697C">
            <w:rPr>
              <w:rFonts w:ascii="Times New Roman" w:hAnsi="Times New Roman" w:cs="Times New Roman"/>
              <w:b/>
              <w:bCs/>
            </w:rPr>
            <w:t>3.2.4</w:t>
          </w:r>
          <w:r w:rsidRPr="00E3697C">
            <w:rPr>
              <w:rFonts w:ascii="Times New Roman" w:hAnsi="Times New Roman" w:cs="Times New Roman"/>
              <w:b/>
              <w:bCs/>
            </w:rPr>
            <w:tab/>
          </w:r>
          <w:r w:rsidR="00390039">
            <w:rPr>
              <w:rFonts w:ascii="Times New Roman" w:hAnsi="Times New Roman" w:cs="Times New Roman"/>
              <w:b/>
              <w:bCs/>
            </w:rPr>
            <w:t xml:space="preserve">Arrival/Departure </w:t>
          </w:r>
          <w:r w:rsidRPr="00E17C8F">
            <w:rPr>
              <w:rFonts w:ascii="Times New Roman" w:hAnsi="Times New Roman" w:cs="Times New Roman"/>
              <w:b/>
              <w:bCs/>
            </w:rPr>
            <w:t>of the Nurse in Charge</w:t>
          </w:r>
        </w:p>
        <w:p w14:paraId="6F2DBCFD" w14:textId="74B81A7A" w:rsidR="00B750E0" w:rsidRPr="00E3697C" w:rsidRDefault="00390039"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Upon arrival </w:t>
          </w:r>
          <w:r w:rsidR="00B750E0" w:rsidRPr="00E3697C">
            <w:rPr>
              <w:rFonts w:ascii="Times New Roman" w:hAnsi="Times New Roman" w:cs="Times New Roman"/>
            </w:rPr>
            <w:t>at the health facility, the N</w:t>
          </w:r>
          <w:r w:rsidR="00275527">
            <w:rPr>
              <w:rFonts w:ascii="Times New Roman" w:hAnsi="Times New Roman" w:cs="Times New Roman"/>
            </w:rPr>
            <w:t>IC</w:t>
          </w:r>
          <w:r>
            <w:rPr>
              <w:rFonts w:ascii="Times New Roman" w:hAnsi="Times New Roman" w:cs="Times New Roman"/>
            </w:rPr>
            <w:t xml:space="preserve"> or designate</w:t>
          </w:r>
          <w:r w:rsidR="00275527">
            <w:rPr>
              <w:rFonts w:ascii="Times New Roman" w:hAnsi="Times New Roman" w:cs="Times New Roman"/>
            </w:rPr>
            <w:t xml:space="preserve"> </w:t>
          </w:r>
          <w:r w:rsidR="00B750E0" w:rsidRPr="00E3697C">
            <w:rPr>
              <w:rFonts w:ascii="Times New Roman" w:hAnsi="Times New Roman" w:cs="Times New Roman"/>
            </w:rPr>
            <w:t xml:space="preserve">assuming custody of the </w:t>
          </w:r>
          <w:r w:rsidR="00275527">
            <w:rPr>
              <w:rFonts w:ascii="Times New Roman" w:hAnsi="Times New Roman" w:cs="Times New Roman"/>
            </w:rPr>
            <w:t xml:space="preserve">CS </w:t>
          </w:r>
          <w:r w:rsidR="00B750E0" w:rsidRPr="00E3697C">
            <w:rPr>
              <w:rFonts w:ascii="Times New Roman" w:hAnsi="Times New Roman" w:cs="Times New Roman"/>
            </w:rPr>
            <w:t>must perform a physical count with the departing N</w:t>
          </w:r>
          <w:r w:rsidR="00275527">
            <w:rPr>
              <w:rFonts w:ascii="Times New Roman" w:hAnsi="Times New Roman" w:cs="Times New Roman"/>
            </w:rPr>
            <w:t xml:space="preserve">IC </w:t>
          </w:r>
          <w:r w:rsidR="00B750E0" w:rsidRPr="00E3697C">
            <w:rPr>
              <w:rFonts w:ascii="Times New Roman" w:hAnsi="Times New Roman" w:cs="Times New Roman"/>
            </w:rPr>
            <w:t xml:space="preserve">and acknowledge receipt of the inventory from </w:t>
          </w:r>
          <w:r w:rsidR="00275527">
            <w:rPr>
              <w:rFonts w:ascii="Times New Roman" w:hAnsi="Times New Roman" w:cs="Times New Roman"/>
            </w:rPr>
            <w:t>them</w:t>
          </w:r>
          <w:r w:rsidR="00B750E0" w:rsidRPr="00E3697C">
            <w:rPr>
              <w:rFonts w:ascii="Times New Roman" w:hAnsi="Times New Roman" w:cs="Times New Roman"/>
            </w:rPr>
            <w:t>, by signing and dating the stock balance for each CS in the CS Register, confirming that stocks and register balances agree. The departing N</w:t>
          </w:r>
          <w:r w:rsidR="00275527">
            <w:rPr>
              <w:rFonts w:ascii="Times New Roman" w:hAnsi="Times New Roman" w:cs="Times New Roman"/>
            </w:rPr>
            <w:t xml:space="preserve">IC </w:t>
          </w:r>
          <w:r w:rsidR="00B750E0" w:rsidRPr="00E3697C">
            <w:rPr>
              <w:rFonts w:ascii="Times New Roman" w:hAnsi="Times New Roman" w:cs="Times New Roman"/>
            </w:rPr>
            <w:t>should then provide the keys to the pharmacy room and the CS cupboard (and refrigerator CS compartment, and crash cart as applicable) to the new N</w:t>
          </w:r>
          <w:r w:rsidR="00275527">
            <w:rPr>
              <w:rFonts w:ascii="Times New Roman" w:hAnsi="Times New Roman" w:cs="Times New Roman"/>
            </w:rPr>
            <w:t>IC</w:t>
          </w:r>
          <w:r w:rsidR="00B750E0" w:rsidRPr="00E3697C">
            <w:rPr>
              <w:rFonts w:ascii="Times New Roman" w:hAnsi="Times New Roman" w:cs="Times New Roman"/>
            </w:rPr>
            <w:t xml:space="preserve">.  </w:t>
          </w:r>
        </w:p>
        <w:p w14:paraId="48B83151" w14:textId="77777777" w:rsidR="00B750E0" w:rsidRPr="00E3697C"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09697736" w14:textId="2195398E" w:rsidR="00B750E0" w:rsidRPr="00386C1A"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
              <w:bCs/>
            </w:rPr>
            <w:t>3.2.5</w:t>
          </w:r>
          <w:r w:rsidRPr="00386C1A">
            <w:rPr>
              <w:rFonts w:ascii="Times New Roman" w:hAnsi="Times New Roman" w:cs="Times New Roman"/>
              <w:b/>
              <w:bCs/>
            </w:rPr>
            <w:tab/>
            <w:t>Count Discrepancies, Loss or Theft Reports, and Occurrence Reports</w:t>
          </w:r>
        </w:p>
        <w:p w14:paraId="2E0F1A1A" w14:textId="2FB956BC"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 xml:space="preserve">When a nurse or an authorized pharmacy clerk/technician performing a count or making an entry on the </w:t>
          </w:r>
          <w:r w:rsidR="00AE1B46" w:rsidRPr="00234159">
            <w:rPr>
              <w:rFonts w:ascii="Times New Roman" w:hAnsi="Times New Roman" w:cs="Times New Roman"/>
              <w:i/>
            </w:rPr>
            <w:t>[</w:t>
          </w:r>
          <w:r w:rsidRPr="00AE1B46">
            <w:rPr>
              <w:rFonts w:ascii="Times New Roman" w:hAnsi="Times New Roman" w:cs="Times New Roman"/>
              <w:i/>
            </w:rPr>
            <w:t>Controlled Substances Register Form</w:t>
          </w:r>
          <w:r w:rsidR="00AE1B46">
            <w:rPr>
              <w:rFonts w:ascii="Times New Roman" w:hAnsi="Times New Roman" w:cs="Times New Roman"/>
              <w:i/>
            </w:rPr>
            <w:t>]</w:t>
          </w:r>
          <w:r w:rsidRPr="00386C1A">
            <w:rPr>
              <w:rFonts w:ascii="Times New Roman" w:hAnsi="Times New Roman" w:cs="Times New Roman"/>
            </w:rPr>
            <w:t xml:space="preserve"> discovers a count discrepancy (over or under) </w:t>
          </w:r>
          <w:r w:rsidR="00B2553D">
            <w:rPr>
              <w:rFonts w:ascii="Times New Roman" w:hAnsi="Times New Roman" w:cs="Times New Roman"/>
            </w:rPr>
            <w:t xml:space="preserve">they </w:t>
          </w:r>
          <w:r w:rsidRPr="00386C1A">
            <w:rPr>
              <w:rFonts w:ascii="Times New Roman" w:hAnsi="Times New Roman" w:cs="Times New Roman"/>
            </w:rPr>
            <w:t>must immediately advise the N</w:t>
          </w:r>
          <w:r w:rsidR="00B2553D">
            <w:rPr>
              <w:rFonts w:ascii="Times New Roman" w:hAnsi="Times New Roman" w:cs="Times New Roman"/>
            </w:rPr>
            <w:t xml:space="preserve">IC </w:t>
          </w:r>
          <w:r w:rsidRPr="00386C1A">
            <w:rPr>
              <w:rFonts w:ascii="Times New Roman" w:hAnsi="Times New Roman" w:cs="Times New Roman"/>
            </w:rPr>
            <w:t>or designate. If the discrepancy cannot be resolved, the N</w:t>
          </w:r>
          <w:r w:rsidR="00B2553D">
            <w:rPr>
              <w:rFonts w:ascii="Times New Roman" w:hAnsi="Times New Roman" w:cs="Times New Roman"/>
            </w:rPr>
            <w:t xml:space="preserve">IC </w:t>
          </w:r>
          <w:r w:rsidRPr="00386C1A">
            <w:rPr>
              <w:rFonts w:ascii="Times New Roman" w:hAnsi="Times New Roman" w:cs="Times New Roman"/>
            </w:rPr>
            <w:t>or designate must notify the DNM immediately. The DNM will provide direction to the N</w:t>
          </w:r>
          <w:r w:rsidR="00B2553D">
            <w:rPr>
              <w:rFonts w:ascii="Times New Roman" w:hAnsi="Times New Roman" w:cs="Times New Roman"/>
            </w:rPr>
            <w:t xml:space="preserve">IC </w:t>
          </w:r>
          <w:r w:rsidRPr="00386C1A">
            <w:rPr>
              <w:rFonts w:ascii="Times New Roman" w:hAnsi="Times New Roman" w:cs="Times New Roman"/>
            </w:rPr>
            <w:t xml:space="preserve">or designate, after consulting with the RCSO, if necessary. </w:t>
          </w:r>
        </w:p>
        <w:p w14:paraId="14692CDB"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21EA9AD9" w14:textId="36265CEE"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When there is a loss that cannot be explained or when theft is suspected, the R</w:t>
          </w:r>
          <w:r w:rsidR="00B2553D">
            <w:rPr>
              <w:rFonts w:ascii="Times New Roman" w:hAnsi="Times New Roman" w:cs="Times New Roman"/>
            </w:rPr>
            <w:t xml:space="preserve">E </w:t>
          </w:r>
          <w:r w:rsidRPr="00386C1A">
            <w:rPr>
              <w:rFonts w:ascii="Times New Roman" w:hAnsi="Times New Roman" w:cs="Times New Roman"/>
            </w:rPr>
            <w:t>must be advised immediately through the RCSO. The disappearance of pages from the CS Register will be treated in the same way as a count discrepancy. If theft or wrongdoing is suspected, the R</w:t>
          </w:r>
          <w:r w:rsidR="00B2553D">
            <w:rPr>
              <w:rFonts w:ascii="Times New Roman" w:hAnsi="Times New Roman" w:cs="Times New Roman"/>
            </w:rPr>
            <w:t xml:space="preserve">E </w:t>
          </w:r>
          <w:r w:rsidRPr="00386C1A">
            <w:rPr>
              <w:rFonts w:ascii="Times New Roman" w:hAnsi="Times New Roman" w:cs="Times New Roman"/>
            </w:rPr>
            <w:t xml:space="preserve">will take appropriate measures to investigate the loss/theft as soon as possible. </w:t>
          </w:r>
        </w:p>
        <w:p w14:paraId="40434B64"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70B00145" w14:textId="5D2FDD50"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 xml:space="preserve">On the CS </w:t>
          </w:r>
          <w:r w:rsidR="00234159" w:rsidRPr="00363D48">
            <w:rPr>
              <w:rFonts w:ascii="Times New Roman" w:hAnsi="Times New Roman" w:cs="Times New Roman"/>
              <w:i/>
            </w:rPr>
            <w:t>[Register Form]</w:t>
          </w:r>
          <w:r w:rsidRPr="00386C1A">
            <w:rPr>
              <w:rFonts w:ascii="Times New Roman" w:hAnsi="Times New Roman" w:cs="Times New Roman"/>
            </w:rPr>
            <w:t>, where the discrepancy has occurred, the N</w:t>
          </w:r>
          <w:r w:rsidR="00732E64">
            <w:rPr>
              <w:rFonts w:ascii="Times New Roman" w:hAnsi="Times New Roman" w:cs="Times New Roman"/>
            </w:rPr>
            <w:t xml:space="preserve">IC </w:t>
          </w:r>
          <w:r w:rsidRPr="00386C1A">
            <w:rPr>
              <w:rFonts w:ascii="Times New Roman" w:hAnsi="Times New Roman" w:cs="Times New Roman"/>
            </w:rPr>
            <w:t>and a second nurse, or another officer authorized by the R</w:t>
          </w:r>
          <w:r w:rsidR="00732E64">
            <w:rPr>
              <w:rFonts w:ascii="Times New Roman" w:hAnsi="Times New Roman" w:cs="Times New Roman"/>
            </w:rPr>
            <w:t xml:space="preserve">E </w:t>
          </w:r>
          <w:r w:rsidRPr="00386C1A">
            <w:rPr>
              <w:rFonts w:ascii="Times New Roman" w:hAnsi="Times New Roman" w:cs="Times New Roman"/>
            </w:rPr>
            <w:t xml:space="preserve">for the purpose of an audit, will correct the count in </w:t>
          </w:r>
          <w:r w:rsidRPr="00386C1A">
            <w:rPr>
              <w:rFonts w:ascii="Times New Roman" w:hAnsi="Times New Roman" w:cs="Times New Roman"/>
              <w:color w:val="FF0000"/>
            </w:rPr>
            <w:t>RED</w:t>
          </w:r>
          <w:r w:rsidRPr="00386C1A">
            <w:rPr>
              <w:rFonts w:ascii="Times New Roman" w:hAnsi="Times New Roman" w:cs="Times New Roman"/>
            </w:rPr>
            <w:t xml:space="preserve"> ink and sign, indicating the new count and with a note indicating action taken to resolve the discrepancy.</w:t>
          </w:r>
        </w:p>
        <w:p w14:paraId="35B66985"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rPr>
          </w:pPr>
        </w:p>
        <w:p w14:paraId="18980C9E" w14:textId="7E83FBE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The N</w:t>
          </w:r>
          <w:r w:rsidR="00732E64">
            <w:rPr>
              <w:rFonts w:ascii="Times New Roman" w:hAnsi="Times New Roman" w:cs="Times New Roman"/>
            </w:rPr>
            <w:t xml:space="preserve">IC </w:t>
          </w:r>
          <w:r w:rsidRPr="00386C1A">
            <w:rPr>
              <w:rFonts w:ascii="Times New Roman" w:hAnsi="Times New Roman" w:cs="Times New Roman"/>
            </w:rPr>
            <w:t>and the DNM or other personnel designated by the R</w:t>
          </w:r>
          <w:r w:rsidR="00732E64">
            <w:rPr>
              <w:rFonts w:ascii="Times New Roman" w:hAnsi="Times New Roman" w:cs="Times New Roman"/>
            </w:rPr>
            <w:t xml:space="preserve">E </w:t>
          </w:r>
          <w:r w:rsidRPr="00386C1A">
            <w:rPr>
              <w:rFonts w:ascii="Times New Roman" w:hAnsi="Times New Roman" w:cs="Times New Roman"/>
            </w:rPr>
            <w:t xml:space="preserve">will investigate the loss or theft and complete </w:t>
          </w:r>
          <w:r w:rsidRPr="00AE1B46">
            <w:rPr>
              <w:rFonts w:ascii="Times New Roman" w:hAnsi="Times New Roman" w:cs="Times New Roman"/>
            </w:rPr>
            <w:t>a</w:t>
          </w:r>
          <w:r w:rsidR="00AE1B46">
            <w:rPr>
              <w:rFonts w:ascii="Times New Roman" w:hAnsi="Times New Roman" w:cs="Times New Roman"/>
            </w:rPr>
            <w:t xml:space="preserve"> [</w:t>
          </w:r>
          <w:hyperlink r:id="rId15" w:history="1">
            <w:r w:rsidRPr="000F4D75">
              <w:rPr>
                <w:rStyle w:val="Hyperlink"/>
                <w:rFonts w:ascii="Times New Roman" w:hAnsi="Times New Roman" w:cs="Times New Roman"/>
                <w:i/>
                <w:iCs/>
                <w:color w:val="1F497D" w:themeColor="text2"/>
              </w:rPr>
              <w:t>Loss or Theft Report Form for Controlled Substances, Precursors and Cannabis</w:t>
            </w:r>
          </w:hyperlink>
          <w:r w:rsidRPr="00AE1B46">
            <w:rPr>
              <w:rFonts w:ascii="Times New Roman" w:hAnsi="Times New Roman" w:cs="Times New Roman"/>
            </w:rPr>
            <w:t xml:space="preserve"> </w:t>
          </w:r>
          <w:r w:rsidRPr="00B97CF0">
            <w:rPr>
              <w:rFonts w:ascii="Times New Roman" w:hAnsi="Times New Roman" w:cs="Times New Roman"/>
              <w:i/>
            </w:rPr>
            <w:t>(see Annex 7)</w:t>
          </w:r>
          <w:r w:rsidR="00AE1B46" w:rsidRPr="00B97CF0">
            <w:rPr>
              <w:rFonts w:ascii="Times New Roman" w:hAnsi="Times New Roman" w:cs="Times New Roman"/>
              <w:i/>
            </w:rPr>
            <w:t>]</w:t>
          </w:r>
          <w:r w:rsidRPr="00B97CF0">
            <w:rPr>
              <w:rFonts w:ascii="Times New Roman" w:hAnsi="Times New Roman" w:cs="Times New Roman"/>
              <w:i/>
            </w:rPr>
            <w:t>.</w:t>
          </w:r>
          <w:r w:rsidRPr="00386C1A">
            <w:rPr>
              <w:rFonts w:ascii="Times New Roman" w:hAnsi="Times New Roman" w:cs="Times New Roman"/>
            </w:rPr>
            <w:t xml:space="preserve"> This form must be completed whenever a loss or theft has occurred, regardless of whether wrongdoing is suspected, and regardless of the quantity lost or stolen. </w:t>
          </w:r>
        </w:p>
        <w:p w14:paraId="78397F54" w14:textId="77777777" w:rsidR="006B7E40" w:rsidRDefault="006B7E4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6180F371" w14:textId="51315160"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The circumstances leading to the preparation of the report must be clearly stated and legibly written in the report. The report must be forwarded within 5 calendar days of the discovery of the loss or theft to the R</w:t>
          </w:r>
          <w:r w:rsidR="00732E64">
            <w:rPr>
              <w:rFonts w:ascii="Times New Roman" w:hAnsi="Times New Roman" w:cs="Times New Roman"/>
            </w:rPr>
            <w:t xml:space="preserve">E </w:t>
          </w:r>
          <w:r w:rsidRPr="00386C1A">
            <w:rPr>
              <w:rFonts w:ascii="Times New Roman" w:hAnsi="Times New Roman" w:cs="Times New Roman"/>
            </w:rPr>
            <w:t xml:space="preserve">through the RCSO. In accordance with the Treasury Board </w:t>
          </w:r>
          <w:r w:rsidRPr="00386C1A">
            <w:rPr>
              <w:rFonts w:ascii="Times New Roman" w:hAnsi="Times New Roman" w:cs="Times New Roman"/>
              <w:i/>
              <w:iCs/>
            </w:rPr>
            <w:t>Policy on Information Management</w:t>
          </w:r>
          <w:r w:rsidRPr="00386C1A">
            <w:rPr>
              <w:rFonts w:ascii="Times New Roman" w:hAnsi="Times New Roman" w:cs="Times New Roman"/>
            </w:rPr>
            <w:t>, the report should be categorized at the proper security level and treated accordingly, if it contains personal or sensitive information (Reference J).</w:t>
          </w:r>
        </w:p>
        <w:p w14:paraId="2B082878"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73054514"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 xml:space="preserve">The person completing this form should provide the minimal amount of personal information possible unless the individual’s whose personal information is being recorded in the form has consented to its use.  </w:t>
          </w:r>
        </w:p>
        <w:p w14:paraId="2C380707"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7C726DA2" w14:textId="4004AC51"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 xml:space="preserve">It is important to note that a Loss or Theft Report is not required when a </w:t>
          </w:r>
          <w:r w:rsidR="00732E64">
            <w:rPr>
              <w:rFonts w:ascii="Times New Roman" w:hAnsi="Times New Roman" w:cs="Times New Roman"/>
            </w:rPr>
            <w:t xml:space="preserve">CS </w:t>
          </w:r>
          <w:r w:rsidRPr="00386C1A">
            <w:rPr>
              <w:rFonts w:ascii="Times New Roman" w:hAnsi="Times New Roman" w:cs="Times New Roman"/>
            </w:rPr>
            <w:t xml:space="preserve">is wasted as part of normal professional practice (see Section 3.8). </w:t>
          </w:r>
        </w:p>
        <w:p w14:paraId="4CE4D4BD"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01C23E4A" w14:textId="20AC1B8C"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r w:rsidRPr="00386C1A">
            <w:rPr>
              <w:rFonts w:ascii="Times New Roman" w:hAnsi="Times New Roman" w:cs="Times New Roman"/>
              <w:lang w:val="en-US"/>
            </w:rPr>
            <w:t xml:space="preserve">The NIC must also complete and submit to </w:t>
          </w:r>
          <w:r w:rsidR="00732E64">
            <w:rPr>
              <w:rFonts w:ascii="Times New Roman" w:hAnsi="Times New Roman" w:cs="Times New Roman"/>
              <w:lang w:val="en-US"/>
            </w:rPr>
            <w:t xml:space="preserve">their </w:t>
          </w:r>
          <w:r w:rsidRPr="00386C1A">
            <w:rPr>
              <w:rFonts w:ascii="Times New Roman" w:hAnsi="Times New Roman" w:cs="Times New Roman"/>
              <w:lang w:val="en-US"/>
            </w:rPr>
            <w:t xml:space="preserve">manager a </w:t>
          </w:r>
          <w:r w:rsidRPr="00732E64">
            <w:rPr>
              <w:rFonts w:ascii="Times New Roman" w:hAnsi="Times New Roman" w:cs="Times New Roman"/>
              <w:i/>
              <w:lang w:val="en-US"/>
            </w:rPr>
            <w:t>First Nations and Inuit Health Branch Incident Management Form</w:t>
          </w:r>
          <w:r w:rsidRPr="00386C1A">
            <w:rPr>
              <w:rFonts w:ascii="Times New Roman" w:hAnsi="Times New Roman" w:cs="Times New Roman"/>
              <w:lang w:val="en-US"/>
            </w:rPr>
            <w:t>, indicating the loss or theft. In addition, the NIC must take other appropriate measures such as consulting with the local law enforcement personnel and notifying the Regional Security Manager: this consultation must be done in accordance with FNIHB's Privacy Standard Operating Procedures (Reference N) before any personal information is provided.</w:t>
          </w:r>
        </w:p>
        <w:p w14:paraId="13DC5861"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p>
        <w:p w14:paraId="07373D43" w14:textId="47380785"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r w:rsidRPr="00386C1A">
            <w:rPr>
              <w:rFonts w:ascii="Times New Roman" w:hAnsi="Times New Roman" w:cs="Times New Roman"/>
              <w:lang w:val="en-US"/>
            </w:rPr>
            <w:t xml:space="preserve">Any disclosures of a completed </w:t>
          </w:r>
          <w:r w:rsidR="00AE1B46" w:rsidRPr="00AE1B46">
            <w:rPr>
              <w:rFonts w:ascii="Times New Roman" w:hAnsi="Times New Roman" w:cs="Times New Roman"/>
              <w:i/>
              <w:lang w:val="en-US"/>
            </w:rPr>
            <w:t>[</w:t>
          </w:r>
          <w:r w:rsidRPr="00AE1B46">
            <w:rPr>
              <w:rFonts w:ascii="Times New Roman" w:hAnsi="Times New Roman" w:cs="Times New Roman"/>
              <w:i/>
              <w:lang w:val="en-US"/>
            </w:rPr>
            <w:t>Loss or Theft Report Form</w:t>
          </w:r>
          <w:r w:rsidR="00AE1B46" w:rsidRPr="00AE1B46">
            <w:rPr>
              <w:rFonts w:ascii="Times New Roman" w:hAnsi="Times New Roman" w:cs="Times New Roman"/>
              <w:i/>
              <w:lang w:val="en-US"/>
            </w:rPr>
            <w:t>]</w:t>
          </w:r>
          <w:r w:rsidRPr="00386C1A">
            <w:rPr>
              <w:rFonts w:ascii="Times New Roman" w:hAnsi="Times New Roman" w:cs="Times New Roman"/>
              <w:lang w:val="en-US"/>
            </w:rPr>
            <w:t xml:space="preserve"> and/or a completed </w:t>
          </w:r>
          <w:r w:rsidRPr="00732E64">
            <w:rPr>
              <w:rFonts w:ascii="Times New Roman" w:hAnsi="Times New Roman" w:cs="Times New Roman"/>
              <w:i/>
              <w:lang w:val="en-US"/>
            </w:rPr>
            <w:t>FNIHB Incident Management Form</w:t>
          </w:r>
          <w:r w:rsidRPr="00386C1A">
            <w:rPr>
              <w:rFonts w:ascii="Times New Roman" w:hAnsi="Times New Roman" w:cs="Times New Roman"/>
              <w:lang w:val="en-US"/>
            </w:rPr>
            <w:t xml:space="preserve"> made to a third party (e.g., the police or local law enforcement, Chief and Council, etc.), containing personal information, must be done in accordance with FNIHB's Privacy Standard Operating Procedures (Reference N). </w:t>
          </w:r>
        </w:p>
        <w:p w14:paraId="6D35EA69"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p>
        <w:p w14:paraId="486EAB64" w14:textId="14B4997F"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Cs/>
            </w:rPr>
            <w:t xml:space="preserve">The RCSO will review and complete the </w:t>
          </w:r>
          <w:r w:rsidR="00AE1B46" w:rsidRPr="00B97CF0">
            <w:rPr>
              <w:rFonts w:ascii="Times New Roman" w:hAnsi="Times New Roman" w:cs="Times New Roman"/>
              <w:bCs/>
              <w:i/>
            </w:rPr>
            <w:t>[</w:t>
          </w:r>
          <w:r w:rsidRPr="00B97CF0">
            <w:rPr>
              <w:rFonts w:ascii="Times New Roman" w:hAnsi="Times New Roman" w:cs="Times New Roman"/>
              <w:bCs/>
              <w:i/>
            </w:rPr>
            <w:t>L</w:t>
          </w:r>
          <w:r w:rsidRPr="00AE1B46">
            <w:rPr>
              <w:rFonts w:ascii="Times New Roman" w:hAnsi="Times New Roman" w:cs="Times New Roman"/>
              <w:bCs/>
              <w:i/>
            </w:rPr>
            <w:t>os</w:t>
          </w:r>
          <w:r w:rsidR="00AE1B46">
            <w:rPr>
              <w:rFonts w:ascii="Times New Roman" w:hAnsi="Times New Roman" w:cs="Times New Roman"/>
              <w:bCs/>
              <w:i/>
            </w:rPr>
            <w:t>s or Theft Report Form (Annex 7]</w:t>
          </w:r>
          <w:r w:rsidRPr="00386C1A">
            <w:rPr>
              <w:rFonts w:ascii="Times New Roman" w:hAnsi="Times New Roman" w:cs="Times New Roman"/>
              <w:bCs/>
            </w:rPr>
            <w:t xml:space="preserve"> as required, indicating his or her licence/permit number, and sign it. The RCSO must fax the completed report form within 10 calendar days of the discovery of the loss or theft to the </w:t>
          </w:r>
          <w:hyperlink r:id="rId16" w:history="1">
            <w:r w:rsidR="00AE1B46" w:rsidRPr="00292972">
              <w:rPr>
                <w:rStyle w:val="Hyperlink"/>
                <w:rFonts w:ascii="Times New Roman" w:hAnsi="Times New Roman" w:cs="Times New Roman"/>
                <w:bCs/>
                <w:color w:val="1F497D" w:themeColor="text2"/>
              </w:rPr>
              <w:t>Compliance and Monitoring Division</w:t>
            </w:r>
            <w:r w:rsidR="006B7E40" w:rsidRPr="00292972">
              <w:rPr>
                <w:rStyle w:val="Hyperlink"/>
                <w:rFonts w:ascii="Times New Roman" w:hAnsi="Times New Roman" w:cs="Times New Roman"/>
                <w:bCs/>
                <w:color w:val="1F497D" w:themeColor="text2"/>
              </w:rPr>
              <w:t xml:space="preserve">, </w:t>
            </w:r>
            <w:r w:rsidRPr="00292972">
              <w:rPr>
                <w:rStyle w:val="Hyperlink"/>
                <w:rFonts w:ascii="Times New Roman" w:hAnsi="Times New Roman" w:cs="Times New Roman"/>
                <w:bCs/>
                <w:color w:val="1F497D" w:themeColor="text2"/>
              </w:rPr>
              <w:t>Health Canada in Ottawa</w:t>
            </w:r>
          </w:hyperlink>
          <w:r w:rsidRPr="00386C1A">
            <w:rPr>
              <w:rFonts w:ascii="Times New Roman" w:hAnsi="Times New Roman" w:cs="Times New Roman"/>
              <w:bCs/>
            </w:rPr>
            <w:t>, at the fax number indicated on the form.</w:t>
          </w:r>
          <w:r w:rsidRPr="00386C1A">
            <w:rPr>
              <w:rFonts w:ascii="Times New Roman" w:hAnsi="Times New Roman" w:cs="Times New Roman"/>
            </w:rPr>
            <w:t xml:space="preserve"> This report should detail the circumstances of the loss/theft, and indicate any follow up action that was or will be initiated to prevent reoccurrence. The report will be completed on an attached page if space is insufficient on Annex 7. The RCSO will also forward a copy of this report to FNIHB </w:t>
          </w:r>
          <w:r w:rsidR="00292972">
            <w:rPr>
              <w:rFonts w:ascii="Times New Roman" w:hAnsi="Times New Roman" w:cs="Times New Roman"/>
            </w:rPr>
            <w:t>N</w:t>
          </w:r>
          <w:r w:rsidRPr="00386C1A">
            <w:rPr>
              <w:rFonts w:ascii="Times New Roman" w:hAnsi="Times New Roman" w:cs="Times New Roman"/>
            </w:rPr>
            <w:t xml:space="preserve">ational </w:t>
          </w:r>
          <w:r w:rsidR="00292972">
            <w:rPr>
              <w:rFonts w:ascii="Times New Roman" w:hAnsi="Times New Roman" w:cs="Times New Roman"/>
            </w:rPr>
            <w:t>O</w:t>
          </w:r>
          <w:r w:rsidRPr="00386C1A">
            <w:rPr>
              <w:rFonts w:ascii="Times New Roman" w:hAnsi="Times New Roman" w:cs="Times New Roman"/>
            </w:rPr>
            <w:t xml:space="preserve">ffice attention: </w:t>
          </w:r>
          <w:hyperlink r:id="rId17" w:history="1">
            <w:r w:rsidRPr="0086141E">
              <w:rPr>
                <w:rStyle w:val="Hyperlink"/>
                <w:rFonts w:ascii="Times New Roman" w:hAnsi="Times New Roman" w:cs="Times New Roman"/>
                <w:color w:val="1F497D" w:themeColor="text2"/>
              </w:rPr>
              <w:t>IPS Pharmacy Unit</w:t>
            </w:r>
          </w:hyperlink>
          <w:r w:rsidRPr="00386C1A">
            <w:rPr>
              <w:rFonts w:ascii="Times New Roman" w:hAnsi="Times New Roman" w:cs="Times New Roman"/>
            </w:rPr>
            <w:t xml:space="preserve">, PHPCD. IPS Pharmacy Unit will contact and follow up with the </w:t>
          </w:r>
          <w:r w:rsidR="00E939E8">
            <w:rPr>
              <w:rFonts w:ascii="Times New Roman" w:hAnsi="Times New Roman" w:cs="Times New Roman"/>
            </w:rPr>
            <w:t>r</w:t>
          </w:r>
          <w:r w:rsidRPr="00386C1A">
            <w:rPr>
              <w:rFonts w:ascii="Times New Roman" w:hAnsi="Times New Roman" w:cs="Times New Roman"/>
            </w:rPr>
            <w:t>egion on regional action items outlined on the report to ensure that the actions identified have been resolved and/or implemented. Personal information is not required and should not be provided on this report.</w:t>
          </w:r>
        </w:p>
        <w:p w14:paraId="6ED943A4" w14:textId="77777777" w:rsidR="00386C1A" w:rsidRPr="00386C1A" w:rsidRDefault="00386C1A"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3D200F6A" w14:textId="3AED3B48" w:rsidR="00B750E0" w:rsidRPr="00386C1A" w:rsidRDefault="00B750E0" w:rsidP="00B750E0">
          <w:pPr>
            <w:numPr>
              <w:ilvl w:val="12"/>
              <w:numId w:val="0"/>
            </w:numPr>
            <w:tabs>
              <w:tab w:val="left" w:pos="0"/>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The N</w:t>
          </w:r>
          <w:r w:rsidR="00732E64">
            <w:rPr>
              <w:rFonts w:ascii="Times New Roman" w:hAnsi="Times New Roman" w:cs="Times New Roman"/>
            </w:rPr>
            <w:t xml:space="preserve">IC </w:t>
          </w:r>
          <w:r w:rsidRPr="00386C1A">
            <w:rPr>
              <w:rFonts w:ascii="Times New Roman" w:hAnsi="Times New Roman" w:cs="Times New Roman"/>
            </w:rPr>
            <w:t>of the health facility and managers in the line of authority for the region, such as the DNM, RCSO, and RE, must establish necessary measures to prevent similar count discrepancies, losses or thefts of CS in the future, and document the measures taken to prevent reoccurrence.</w:t>
          </w:r>
        </w:p>
        <w:p w14:paraId="11FC380B"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3FEAC01"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The RCSO will keep track and document progress on the implementation of any measure that is recommended following the incident.</w:t>
          </w:r>
        </w:p>
        <w:p w14:paraId="2B2DB6AB"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rPr>
          </w:pPr>
        </w:p>
        <w:p w14:paraId="5FAE0356" w14:textId="1F256271" w:rsidR="00B750E0" w:rsidRPr="00386C1A" w:rsidRDefault="00F700E2"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
              <w:bCs/>
            </w:rPr>
            <w:t xml:space="preserve">3.2.6 </w:t>
          </w:r>
          <w:r w:rsidR="009913C6" w:rsidRPr="00386C1A">
            <w:rPr>
              <w:rFonts w:ascii="Times New Roman" w:hAnsi="Times New Roman" w:cs="Times New Roman"/>
              <w:b/>
              <w:bCs/>
            </w:rPr>
            <w:t xml:space="preserve">  </w:t>
          </w:r>
          <w:r w:rsidR="00B750E0" w:rsidRPr="00386C1A">
            <w:rPr>
              <w:rFonts w:ascii="Times New Roman" w:hAnsi="Times New Roman" w:cs="Times New Roman"/>
              <w:b/>
              <w:bCs/>
            </w:rPr>
            <w:t>CS Month End Inventory and Usage Reports</w:t>
          </w:r>
        </w:p>
        <w:p w14:paraId="31C2F3B4" w14:textId="24E5A88E"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The N</w:t>
          </w:r>
          <w:r w:rsidR="00732E64">
            <w:rPr>
              <w:rFonts w:ascii="Times New Roman" w:hAnsi="Times New Roman" w:cs="Times New Roman"/>
            </w:rPr>
            <w:t xml:space="preserve">IC </w:t>
          </w:r>
          <w:r w:rsidRPr="00386C1A">
            <w:rPr>
              <w:rFonts w:ascii="Times New Roman" w:hAnsi="Times New Roman" w:cs="Times New Roman"/>
            </w:rPr>
            <w:t xml:space="preserve">will complete the </w:t>
          </w:r>
          <w:r w:rsidR="00AC18D4" w:rsidRPr="00B97CF0">
            <w:rPr>
              <w:rFonts w:ascii="Times New Roman" w:hAnsi="Times New Roman" w:cs="Times New Roman"/>
              <w:i/>
            </w:rPr>
            <w:t>[</w:t>
          </w:r>
          <w:r w:rsidRPr="00B97CF0">
            <w:rPr>
              <w:rFonts w:ascii="Times New Roman" w:hAnsi="Times New Roman" w:cs="Times New Roman"/>
              <w:i/>
            </w:rPr>
            <w:t>CS Month End Inventory and Usage Report (Annex 3)</w:t>
          </w:r>
          <w:r w:rsidR="00AC18D4" w:rsidRPr="00B97CF0">
            <w:rPr>
              <w:rFonts w:ascii="Times New Roman" w:hAnsi="Times New Roman" w:cs="Times New Roman"/>
              <w:i/>
            </w:rPr>
            <w:t>]</w:t>
          </w:r>
          <w:r w:rsidRPr="00732E64">
            <w:rPr>
              <w:rFonts w:ascii="Times New Roman" w:hAnsi="Times New Roman" w:cs="Times New Roman"/>
              <w:color w:val="76923C" w:themeColor="accent3" w:themeShade="BF"/>
            </w:rPr>
            <w:t xml:space="preserve"> </w:t>
          </w:r>
          <w:r w:rsidRPr="00386C1A">
            <w:rPr>
              <w:rFonts w:ascii="Times New Roman" w:hAnsi="Times New Roman" w:cs="Times New Roman"/>
            </w:rPr>
            <w:t xml:space="preserve">on a monthly basis, or more frequently at the discretion of the DNM or RCSO. The completed report will be forwarded to the RCSO through the DNM within a week following month end.  This report will be reviewed by the DNM and the RCSO and kept on file for a minimum period of two (2) years in accordance with paragraph 3.2.9. </w:t>
          </w:r>
        </w:p>
        <w:p w14:paraId="1F0C04BA"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2B1E2039"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The DNM and RCSO must examine unexplained changes in utilization rates at a health facility, or higher rates of utilization compared to other similarly sized communities in their zone or region, and document any action taken.</w:t>
          </w:r>
        </w:p>
        <w:p w14:paraId="2C9D9D59" w14:textId="77777777" w:rsidR="00A917B2" w:rsidRDefault="00A917B2" w:rsidP="00732E64">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14:paraId="565202F7" w14:textId="1ECA6949" w:rsidR="00B750E0" w:rsidRPr="00386C1A" w:rsidRDefault="00B750E0" w:rsidP="00A0115E">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3.2.7</w:t>
          </w:r>
          <w:r w:rsidRPr="00386C1A">
            <w:rPr>
              <w:rFonts w:ascii="Times New Roman" w:hAnsi="Times New Roman" w:cs="Times New Roman"/>
              <w:b/>
              <w:bCs/>
            </w:rPr>
            <w:tab/>
            <w:t>Regional reports</w:t>
          </w:r>
        </w:p>
        <w:p w14:paraId="23488F7B"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Personal information is not required and should not be provided on these reports.</w:t>
          </w:r>
        </w:p>
        <w:p w14:paraId="31B51BAE" w14:textId="562B9DCE" w:rsidR="00B750E0" w:rsidRPr="00386C1A" w:rsidRDefault="00B750E0" w:rsidP="00EA2DE8">
          <w:pPr>
            <w:pStyle w:val="Heading2"/>
          </w:pPr>
          <w:bookmarkStart w:id="54" w:name="_Toc22556989"/>
          <w:bookmarkStart w:id="55" w:name="_Toc22904163"/>
          <w:r w:rsidRPr="00386C1A">
            <w:t>Type and frequency of reports from regions to national office (FNIHB/PHPCD)</w:t>
          </w:r>
          <w:bookmarkEnd w:id="54"/>
          <w:bookmarkEnd w:id="55"/>
        </w:p>
        <w:p w14:paraId="0BF3AC52"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14:paraId="1E266B8E"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
              <w:bCs/>
            </w:rPr>
            <w:t>For every occurrence</w:t>
          </w:r>
          <w:r w:rsidRPr="00386C1A">
            <w:rPr>
              <w:rStyle w:val="FootnoteReference"/>
              <w:rFonts w:ascii="Times New Roman" w:hAnsi="Times New Roman" w:cs="Times New Roman"/>
              <w:b/>
              <w:bCs/>
            </w:rPr>
            <w:footnoteReference w:id="10"/>
          </w:r>
          <w:r w:rsidRPr="00386C1A">
            <w:rPr>
              <w:rFonts w:ascii="Times New Roman" w:hAnsi="Times New Roman" w:cs="Times New Roman"/>
              <w:b/>
              <w:bCs/>
            </w:rPr>
            <w:t>:</w:t>
          </w:r>
        </w:p>
        <w:p w14:paraId="42F8EF0B" w14:textId="647A2F80" w:rsidR="00B750E0" w:rsidRPr="00AC18D4" w:rsidRDefault="00AC18D4"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i/>
            </w:rPr>
          </w:pPr>
          <w:r>
            <w:rPr>
              <w:rFonts w:ascii="Times New Roman" w:hAnsi="Times New Roman" w:cs="Times New Roman"/>
              <w:b/>
              <w:i/>
            </w:rPr>
            <w:t>[</w:t>
          </w:r>
          <w:r w:rsidR="00B750E0" w:rsidRPr="00AC18D4">
            <w:rPr>
              <w:rFonts w:ascii="Times New Roman" w:hAnsi="Times New Roman" w:cs="Times New Roman"/>
              <w:b/>
              <w:i/>
            </w:rPr>
            <w:t>Loss and Theft Reports (Annex 7)</w:t>
          </w:r>
          <w:r>
            <w:rPr>
              <w:rFonts w:ascii="Times New Roman" w:hAnsi="Times New Roman" w:cs="Times New Roman"/>
              <w:b/>
              <w:i/>
            </w:rPr>
            <w:t>]</w:t>
          </w:r>
          <w:r w:rsidR="00B750E0" w:rsidRPr="00AC18D4">
            <w:rPr>
              <w:rFonts w:ascii="Times New Roman" w:hAnsi="Times New Roman" w:cs="Times New Roman"/>
              <w:b/>
              <w:i/>
            </w:rPr>
            <w:t xml:space="preserve">.  </w:t>
          </w:r>
        </w:p>
        <w:p w14:paraId="62F74545" w14:textId="6F4BBCAE" w:rsidR="00B750E0" w:rsidRPr="00386C1A" w:rsidRDefault="00B750E0" w:rsidP="00B750E0">
          <w:pPr>
            <w:pStyle w:val="Level1"/>
            <w:numPr>
              <w:ilvl w:val="0"/>
              <w:numId w:val="13"/>
            </w:numPr>
            <w:tabs>
              <w:tab w:val="clear" w:pos="720"/>
            </w:tabs>
            <w:ind w:left="709" w:hanging="567"/>
            <w:jc w:val="left"/>
          </w:pPr>
          <w:r w:rsidRPr="00386C1A">
            <w:t xml:space="preserve">In addition to the copy sent to </w:t>
          </w:r>
          <w:hyperlink r:id="rId18" w:history="1">
            <w:r w:rsidR="00CC7405" w:rsidRPr="003D3516">
              <w:rPr>
                <w:rStyle w:val="Hyperlink"/>
                <w:color w:val="1F497D" w:themeColor="text2"/>
              </w:rPr>
              <w:t>Compliance and Monitoring Division, Health Canada</w:t>
            </w:r>
          </w:hyperlink>
          <w:r w:rsidR="00CC7405">
            <w:t xml:space="preserve">, </w:t>
          </w:r>
          <w:r w:rsidRPr="00386C1A">
            <w:t xml:space="preserve">the regions will send a duplicate copy to FNIHB </w:t>
          </w:r>
          <w:hyperlink r:id="rId19" w:history="1">
            <w:r w:rsidRPr="003D3516">
              <w:rPr>
                <w:rStyle w:val="Hyperlink"/>
                <w:color w:val="1F497D" w:themeColor="text2"/>
              </w:rPr>
              <w:t>IPS Pharmacy Unit</w:t>
            </w:r>
          </w:hyperlink>
          <w:r w:rsidRPr="00386C1A">
            <w:t xml:space="preserve"> (within 10 days of occurrence). Reports should be clearly written and indicate action taken (e.g. any actions initiated, circumstances of the loss, and recommendations of the RCSO, etc.</w:t>
          </w:r>
        </w:p>
        <w:p w14:paraId="432964D2" w14:textId="77777777" w:rsidR="00B750E0" w:rsidRPr="00386C1A" w:rsidRDefault="00B750E0" w:rsidP="00B750E0">
          <w:pPr>
            <w:pStyle w:val="Level1"/>
            <w:ind w:left="0"/>
            <w:jc w:val="left"/>
          </w:pPr>
        </w:p>
        <w:p w14:paraId="260DB6B0" w14:textId="77777777" w:rsidR="00B750E0" w:rsidRPr="00386C1A" w:rsidRDefault="00B750E0" w:rsidP="00B750E0">
          <w:pPr>
            <w:pStyle w:val="Level1"/>
            <w:numPr>
              <w:ilvl w:val="0"/>
              <w:numId w:val="13"/>
            </w:numPr>
            <w:tabs>
              <w:tab w:val="clear" w:pos="720"/>
            </w:tabs>
            <w:ind w:left="709" w:hanging="567"/>
            <w:jc w:val="left"/>
          </w:pPr>
          <w:r w:rsidRPr="00386C1A">
            <w:t>When action is still pending at the time the loss or theft report is submitted, the region will report on any final actions taken to close the file and prevent re-occurrence/mitigate risk, or any implementation issue (within 30 days of occurrence).</w:t>
          </w:r>
        </w:p>
        <w:p w14:paraId="77265513"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cs="Times New Roman"/>
            </w:rPr>
          </w:pPr>
        </w:p>
        <w:p w14:paraId="149AC3A0"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
              <w:bCs/>
            </w:rPr>
            <w:t>For every occurrence:</w:t>
          </w:r>
        </w:p>
        <w:p w14:paraId="104F7F0F"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Any other CS-related issue that requires national office’s attention.</w:t>
          </w:r>
        </w:p>
        <w:p w14:paraId="54CA2330"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ab/>
          </w:r>
        </w:p>
        <w:p w14:paraId="69B4BFE0"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 xml:space="preserve">Every six months: </w:t>
          </w:r>
        </w:p>
        <w:p w14:paraId="5631F39A" w14:textId="3C0129C4" w:rsidR="00B750E0" w:rsidRPr="00386C1A" w:rsidRDefault="00B97CF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B97CF0">
            <w:rPr>
              <w:rFonts w:ascii="Times New Roman" w:hAnsi="Times New Roman" w:cs="Times New Roman"/>
              <w:b/>
              <w:i/>
            </w:rPr>
            <w:t>[</w:t>
          </w:r>
          <w:r w:rsidR="00B750E0" w:rsidRPr="00B97CF0">
            <w:rPr>
              <w:rFonts w:ascii="Times New Roman" w:hAnsi="Times New Roman" w:cs="Times New Roman"/>
              <w:b/>
              <w:i/>
            </w:rPr>
            <w:t>Semi-annual regional audit reports (Annex 8)</w:t>
          </w:r>
          <w:r w:rsidRPr="00B97CF0">
            <w:rPr>
              <w:rFonts w:ascii="Times New Roman" w:hAnsi="Times New Roman" w:cs="Times New Roman"/>
              <w:b/>
              <w:i/>
            </w:rPr>
            <w:t>]</w:t>
          </w:r>
          <w:r w:rsidR="00B750E0" w:rsidRPr="00B97CF0">
            <w:rPr>
              <w:rFonts w:ascii="Times New Roman" w:hAnsi="Times New Roman" w:cs="Times New Roman"/>
              <w:b/>
              <w:bCs/>
            </w:rPr>
            <w:t xml:space="preserve"> </w:t>
          </w:r>
          <w:r w:rsidR="00B750E0" w:rsidRPr="00386C1A">
            <w:rPr>
              <w:rFonts w:ascii="Times New Roman" w:hAnsi="Times New Roman" w:cs="Times New Roman"/>
              <w:bCs/>
            </w:rPr>
            <w:t xml:space="preserve">to be submitted </w:t>
          </w:r>
          <w:r w:rsidR="00B750E0" w:rsidRPr="00386C1A">
            <w:rPr>
              <w:rFonts w:ascii="Times New Roman" w:hAnsi="Times New Roman" w:cs="Times New Roman"/>
              <w:b/>
              <w:bCs/>
            </w:rPr>
            <w:t>by May 15</w:t>
          </w:r>
          <w:r w:rsidR="00B750E0" w:rsidRPr="00386C1A">
            <w:rPr>
              <w:rFonts w:ascii="Times New Roman" w:hAnsi="Times New Roman" w:cs="Times New Roman"/>
              <w:b/>
              <w:bCs/>
              <w:vertAlign w:val="superscript"/>
            </w:rPr>
            <w:t>th</w:t>
          </w:r>
          <w:r w:rsidR="00B750E0" w:rsidRPr="00386C1A">
            <w:rPr>
              <w:rFonts w:ascii="Times New Roman" w:hAnsi="Times New Roman" w:cs="Times New Roman"/>
              <w:bCs/>
              <w:vertAlign w:val="superscript"/>
            </w:rPr>
            <w:t xml:space="preserve"> </w:t>
          </w:r>
          <w:r w:rsidR="00B750E0" w:rsidRPr="00386C1A">
            <w:rPr>
              <w:rFonts w:ascii="Times New Roman" w:hAnsi="Times New Roman" w:cs="Times New Roman"/>
              <w:bCs/>
            </w:rPr>
            <w:t>(for the preceding 6-month period ending on April 30</w:t>
          </w:r>
          <w:r w:rsidR="00B750E0" w:rsidRPr="00386C1A">
            <w:rPr>
              <w:rFonts w:ascii="Times New Roman" w:hAnsi="Times New Roman" w:cs="Times New Roman"/>
              <w:bCs/>
              <w:vertAlign w:val="superscript"/>
            </w:rPr>
            <w:t>th</w:t>
          </w:r>
          <w:r w:rsidR="00B750E0" w:rsidRPr="00386C1A">
            <w:rPr>
              <w:rFonts w:ascii="Times New Roman" w:hAnsi="Times New Roman" w:cs="Times New Roman"/>
              <w:bCs/>
            </w:rPr>
            <w:t xml:space="preserve">) and </w:t>
          </w:r>
          <w:r w:rsidR="00B750E0" w:rsidRPr="00386C1A">
            <w:rPr>
              <w:rFonts w:ascii="Times New Roman" w:hAnsi="Times New Roman" w:cs="Times New Roman"/>
              <w:b/>
              <w:bCs/>
            </w:rPr>
            <w:t>by November 15th</w:t>
          </w:r>
          <w:r w:rsidR="00B750E0" w:rsidRPr="00386C1A">
            <w:rPr>
              <w:rFonts w:ascii="Times New Roman" w:hAnsi="Times New Roman" w:cs="Times New Roman"/>
              <w:bCs/>
            </w:rPr>
            <w:t xml:space="preserve"> (for the preceding 6-month period ending on October 31st)</w:t>
          </w:r>
        </w:p>
        <w:p w14:paraId="555B451E"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
            </w:rPr>
            <w:t>Part 1:</w:t>
          </w:r>
          <w:r w:rsidRPr="00386C1A">
            <w:rPr>
              <w:rFonts w:ascii="Times New Roman" w:hAnsi="Times New Roman" w:cs="Times New Roman"/>
            </w:rPr>
            <w:t xml:space="preserve"> These semi-annual regional roll up reports will indicate the names of the health facilities audited in the preceding 6 months and the dates upon which the audits were conducted. When it is the case, the report will also indicate in the third column the objective(s) not fully met for the second consecutive time, with an explanation and expected date of compliance. </w:t>
          </w:r>
        </w:p>
        <w:p w14:paraId="29777880"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
            </w:rPr>
            <w:t>Part 2:</w:t>
          </w:r>
          <w:r w:rsidRPr="00386C1A">
            <w:rPr>
              <w:rFonts w:ascii="Times New Roman" w:hAnsi="Times New Roman" w:cs="Times New Roman"/>
            </w:rPr>
            <w:t xml:space="preserve"> These reports will also indicate the names of the health facilities which have not been audited in the last year, with the date of the next scheduled audit.</w:t>
          </w:r>
        </w:p>
        <w:p w14:paraId="67568FDA" w14:textId="77777777" w:rsidR="00B750E0" w:rsidRPr="00B66A40"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C9EAC3C" w14:textId="4E29EF95" w:rsidR="00B750E0" w:rsidRPr="00386C1A" w:rsidRDefault="00B750E0" w:rsidP="00A0115E">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cs="Times New Roman"/>
            </w:rPr>
          </w:pPr>
          <w:r w:rsidRPr="00386C1A">
            <w:rPr>
              <w:rFonts w:ascii="Times New Roman" w:hAnsi="Times New Roman" w:cs="Times New Roman"/>
              <w:b/>
              <w:bCs/>
            </w:rPr>
            <w:t xml:space="preserve">3.2.8 </w:t>
          </w:r>
          <w:r w:rsidRPr="00386C1A">
            <w:rPr>
              <w:rFonts w:ascii="Times New Roman" w:hAnsi="Times New Roman" w:cs="Times New Roman"/>
              <w:b/>
              <w:bCs/>
            </w:rPr>
            <w:tab/>
            <w:t>Filing system</w:t>
          </w:r>
        </w:p>
        <w:p w14:paraId="6E4268C3"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r w:rsidRPr="00386C1A">
            <w:rPr>
              <w:rFonts w:ascii="Times New Roman" w:hAnsi="Times New Roman" w:cs="Times New Roman"/>
            </w:rPr>
            <w:t xml:space="preserve">The IPS Pharmacy Unit, regional, and zone offices must maintain a specific file for all CS-related correspondence and reports, that can be accessed easily for auditing purposes. The CS documents should preferably be filed together. These documents include stock requests and receipt documents, audit reports, loss/theft reports, requests for destruction and authorizations, regional reports described above at paragraph 3.2.7, etc. Any disclosure of personal information must comply with </w:t>
          </w:r>
          <w:r w:rsidRPr="00386C1A">
            <w:rPr>
              <w:rFonts w:ascii="Times New Roman" w:hAnsi="Times New Roman" w:cs="Times New Roman"/>
              <w:lang w:val="en-US"/>
            </w:rPr>
            <w:t xml:space="preserve">FNIHB's Privacy Standard Operating Procedures (Reference N). </w:t>
          </w:r>
        </w:p>
        <w:p w14:paraId="350233C7" w14:textId="77777777" w:rsidR="003D3516" w:rsidRPr="00386C1A" w:rsidRDefault="003D3516"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lang w:val="en-US"/>
            </w:rPr>
          </w:pPr>
        </w:p>
        <w:p w14:paraId="42A591C6" w14:textId="2DC88ABD" w:rsidR="00B750E0" w:rsidRPr="00386C1A" w:rsidRDefault="009913C6" w:rsidP="00A0115E">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 xml:space="preserve">3.2.9 </w:t>
          </w:r>
          <w:r w:rsidR="004264A7" w:rsidRPr="00386C1A">
            <w:rPr>
              <w:rFonts w:ascii="Times New Roman" w:hAnsi="Times New Roman" w:cs="Times New Roman"/>
              <w:b/>
              <w:bCs/>
            </w:rPr>
            <w:t xml:space="preserve">  </w:t>
          </w:r>
          <w:r w:rsidR="00B750E0" w:rsidRPr="00386C1A">
            <w:rPr>
              <w:rFonts w:ascii="Times New Roman" w:hAnsi="Times New Roman" w:cs="Times New Roman"/>
              <w:b/>
              <w:bCs/>
            </w:rPr>
            <w:t>Retention of CS records and documents</w:t>
          </w:r>
        </w:p>
        <w:p w14:paraId="64D62C06"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 xml:space="preserve">All records and correspondence pertaining to CS, which are required under these procedures, </w:t>
          </w:r>
          <w:r w:rsidRPr="00386C1A">
            <w:rPr>
              <w:rFonts w:ascii="Times New Roman" w:hAnsi="Times New Roman" w:cs="Times New Roman"/>
              <w:highlight w:val="white"/>
            </w:rPr>
            <w:t>must be kept for a minimum period of two (2) years</w:t>
          </w:r>
          <w:r w:rsidRPr="00386C1A">
            <w:rPr>
              <w:rFonts w:ascii="Times New Roman" w:hAnsi="Times New Roman" w:cs="Times New Roman"/>
            </w:rPr>
            <w:t xml:space="preserve">. Records can only be destroyed after the 2-year period and when an on-site audit has been completed. This will ensure that all records are available from one audit to the next and that the two-year minimum retention time requirement is met. </w:t>
          </w:r>
        </w:p>
        <w:p w14:paraId="0763CCE2"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AB7A064" w14:textId="3579EE50" w:rsidR="00B750E0"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At the health facility level, CS-related documents must be kept in a manner that will enable an audit at any time. These documents include the CS Register Forms, stock requests and receipt documents, destruction requests, return authorizations, etc. All documents that can be disposed of after the minimum two-year period may be shredded or otherwise securely destroyed with the permission of the N</w:t>
          </w:r>
          <w:r w:rsidR="00F3116B">
            <w:rPr>
              <w:rFonts w:ascii="Times New Roman" w:hAnsi="Times New Roman" w:cs="Times New Roman"/>
            </w:rPr>
            <w:t xml:space="preserve">IC </w:t>
          </w:r>
          <w:r w:rsidRPr="00386C1A">
            <w:rPr>
              <w:rFonts w:ascii="Times New Roman" w:hAnsi="Times New Roman" w:cs="Times New Roman"/>
            </w:rPr>
            <w:t>and the DNM. Stock requests and receipt documents can be kept on file at either health facility or regional level, based on directives from the RCSO, as the same documents (duplicates) do not need to be kept at both places.</w:t>
          </w:r>
        </w:p>
        <w:p w14:paraId="21B833E1" w14:textId="77777777" w:rsidR="00097577" w:rsidRPr="00386C1A" w:rsidRDefault="00097577"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190EF34" w14:textId="78D2F0A3" w:rsidR="00B750E0" w:rsidRPr="00386C1A" w:rsidRDefault="00B750E0" w:rsidP="00EA2DE8">
          <w:pPr>
            <w:pStyle w:val="Heading2"/>
          </w:pPr>
          <w:bookmarkStart w:id="56" w:name="_Toc22556990"/>
          <w:bookmarkStart w:id="57" w:name="_Toc22904164"/>
          <w:r w:rsidRPr="00386C1A">
            <w:t>3.3</w:t>
          </w:r>
          <w:r w:rsidRPr="00386C1A">
            <w:tab/>
            <w:t>CS Audits and Inspections</w:t>
          </w:r>
          <w:bookmarkEnd w:id="56"/>
          <w:bookmarkEnd w:id="57"/>
          <w:r w:rsidRPr="00386C1A">
            <w:t xml:space="preserve"> </w:t>
          </w:r>
        </w:p>
        <w:p w14:paraId="17E41BCF" w14:textId="296B984A" w:rsidR="00B750E0" w:rsidRPr="00386C1A"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3.3.1</w:t>
          </w:r>
          <w:r w:rsidRPr="00386C1A">
            <w:rPr>
              <w:rFonts w:ascii="Times New Roman" w:hAnsi="Times New Roman" w:cs="Times New Roman"/>
            </w:rPr>
            <w:tab/>
            <w:t xml:space="preserve"> </w:t>
          </w:r>
          <w:r w:rsidRPr="00386C1A">
            <w:rPr>
              <w:rFonts w:ascii="Times New Roman" w:hAnsi="Times New Roman" w:cs="Times New Roman"/>
              <w:bCs/>
            </w:rPr>
            <w:t>All CS records and inventory are subject to inspection by inspectors</w:t>
          </w:r>
          <w:r w:rsidRPr="00386C1A">
            <w:rPr>
              <w:rStyle w:val="FootnoteReference"/>
              <w:rFonts w:ascii="Times New Roman" w:hAnsi="Times New Roman" w:cs="Times New Roman"/>
              <w:bCs/>
            </w:rPr>
            <w:footnoteReference w:id="11"/>
          </w:r>
          <w:r w:rsidRPr="00386C1A">
            <w:rPr>
              <w:rFonts w:ascii="Times New Roman" w:hAnsi="Times New Roman" w:cs="Times New Roman"/>
            </w:rPr>
            <w:t xml:space="preserve"> and audit by officers authorized by the FNIHB R</w:t>
          </w:r>
          <w:r w:rsidR="00F3116B">
            <w:rPr>
              <w:rFonts w:ascii="Times New Roman" w:hAnsi="Times New Roman" w:cs="Times New Roman"/>
            </w:rPr>
            <w:t>E</w:t>
          </w:r>
          <w:r w:rsidRPr="00386C1A">
            <w:rPr>
              <w:rFonts w:ascii="Times New Roman" w:hAnsi="Times New Roman" w:cs="Times New Roman"/>
            </w:rPr>
            <w:t>. The N</w:t>
          </w:r>
          <w:r w:rsidR="00F3116B">
            <w:rPr>
              <w:rFonts w:ascii="Times New Roman" w:hAnsi="Times New Roman" w:cs="Times New Roman"/>
            </w:rPr>
            <w:t xml:space="preserve">IC </w:t>
          </w:r>
          <w:r w:rsidRPr="00386C1A">
            <w:rPr>
              <w:rFonts w:ascii="Times New Roman" w:hAnsi="Times New Roman" w:cs="Times New Roman"/>
            </w:rPr>
            <w:t xml:space="preserve">is responsible for ensuring that all records, including prescriptions for </w:t>
          </w:r>
          <w:r w:rsidR="00F3116B">
            <w:rPr>
              <w:rFonts w:ascii="Times New Roman" w:hAnsi="Times New Roman" w:cs="Times New Roman"/>
            </w:rPr>
            <w:t>CS</w:t>
          </w:r>
          <w:r w:rsidRPr="00386C1A">
            <w:rPr>
              <w:rFonts w:ascii="Times New Roman" w:hAnsi="Times New Roman" w:cs="Times New Roman"/>
            </w:rPr>
            <w:t>, the CS Register and CS Register Forms are accessible and kept in an organized manner to enable an efficient and effective audit or inspection.</w:t>
          </w:r>
        </w:p>
        <w:p w14:paraId="250B7F96"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14:paraId="452A65DB" w14:textId="51B521A9" w:rsidR="00B750E0" w:rsidRPr="00386C1A"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
              <w:bCs/>
            </w:rPr>
            <w:t>3.3.2</w:t>
          </w:r>
          <w:r w:rsidRPr="00386C1A">
            <w:rPr>
              <w:rFonts w:ascii="Times New Roman" w:hAnsi="Times New Roman" w:cs="Times New Roman"/>
            </w:rPr>
            <w:tab/>
            <w:t xml:space="preserve"> On-site audits will be conducted by the DNM (or regional representative if a DNM is not available) twice a year. Audits will be conducted more often when deemed necessary by the RCSO. The person performing the audit must verify the CS Register entries against the prescription information written in the health records, the receipt and destruction documents, and then must verify all stock balances. At least 10 charts of patients to whom CS were provided/administered must be reviewed at each audit, or all charts if CS were provided/administered to less than 10 patients since the last audit. The </w:t>
          </w:r>
          <w:r w:rsidR="006C1BE6" w:rsidRPr="006C1BE6">
            <w:rPr>
              <w:rFonts w:ascii="Times New Roman" w:hAnsi="Times New Roman" w:cs="Times New Roman"/>
              <w:i/>
            </w:rPr>
            <w:t>[</w:t>
          </w:r>
          <w:r w:rsidRPr="006C1BE6">
            <w:rPr>
              <w:rFonts w:ascii="Times New Roman" w:hAnsi="Times New Roman" w:cs="Times New Roman"/>
              <w:i/>
            </w:rPr>
            <w:t>CS Verification Tool (Annex 5)</w:t>
          </w:r>
          <w:r w:rsidR="006C1BE6" w:rsidRPr="006C1BE6">
            <w:rPr>
              <w:rFonts w:ascii="Times New Roman" w:hAnsi="Times New Roman" w:cs="Times New Roman"/>
              <w:i/>
            </w:rPr>
            <w:t>]</w:t>
          </w:r>
          <w:r w:rsidRPr="006C1BE6">
            <w:rPr>
              <w:rFonts w:ascii="Times New Roman" w:hAnsi="Times New Roman" w:cs="Times New Roman"/>
            </w:rPr>
            <w:t xml:space="preserve"> </w:t>
          </w:r>
          <w:r w:rsidRPr="00386C1A">
            <w:rPr>
              <w:rFonts w:ascii="Times New Roman" w:hAnsi="Times New Roman" w:cs="Times New Roman"/>
              <w:highlight w:val="white"/>
            </w:rPr>
            <w:t xml:space="preserve">may be used </w:t>
          </w:r>
          <w:r w:rsidRPr="00386C1A">
            <w:rPr>
              <w:rFonts w:ascii="Times New Roman" w:hAnsi="Times New Roman" w:cs="Times New Roman"/>
            </w:rPr>
            <w:t>when performing the audit. The person performing the audit will make appropriate entries of the stock balance in the CS Register with verification of a stock balance. If all CS cannot be accounted for during the audit, it will be treated as a count discrepancy (see paragraph 3.2.5).</w:t>
          </w:r>
        </w:p>
        <w:p w14:paraId="5CC5B6AE" w14:textId="77777777" w:rsidR="00386C1A" w:rsidRPr="00386C1A" w:rsidRDefault="00386C1A"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3609BC95" w14:textId="0E9DB5A9" w:rsidR="00B750E0" w:rsidRPr="00386C1A"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
              <w:bCs/>
            </w:rPr>
            <w:t xml:space="preserve">3.3.3 </w:t>
          </w:r>
          <w:r w:rsidRPr="00386C1A">
            <w:rPr>
              <w:rFonts w:ascii="Times New Roman" w:hAnsi="Times New Roman" w:cs="Times New Roman"/>
            </w:rPr>
            <w:t xml:space="preserve">The person performing the audit must complete the </w:t>
          </w:r>
          <w:r w:rsidR="006C1BE6" w:rsidRPr="006C1BE6">
            <w:rPr>
              <w:rFonts w:ascii="Times New Roman" w:hAnsi="Times New Roman" w:cs="Times New Roman"/>
              <w:i/>
            </w:rPr>
            <w:t>[</w:t>
          </w:r>
          <w:r w:rsidRPr="006C1BE6">
            <w:rPr>
              <w:rFonts w:ascii="Times New Roman" w:hAnsi="Times New Roman" w:cs="Times New Roman"/>
              <w:i/>
            </w:rPr>
            <w:t>Controlled</w:t>
          </w:r>
          <w:r w:rsidR="006C1BE6" w:rsidRPr="006C1BE6">
            <w:rPr>
              <w:rFonts w:ascii="Times New Roman" w:hAnsi="Times New Roman" w:cs="Times New Roman"/>
              <w:i/>
            </w:rPr>
            <w:t xml:space="preserve"> Substances Audit Form (Annex 6)]</w:t>
          </w:r>
          <w:r w:rsidRPr="00386C1A">
            <w:rPr>
              <w:rFonts w:ascii="Times New Roman" w:hAnsi="Times New Roman" w:cs="Times New Roman"/>
            </w:rPr>
            <w:t xml:space="preserve"> with appropriate recommendations, as necessary. The DNM will provide timely verbal and written reports to the N</w:t>
          </w:r>
          <w:r w:rsidR="00F3116B">
            <w:rPr>
              <w:rFonts w:ascii="Times New Roman" w:hAnsi="Times New Roman" w:cs="Times New Roman"/>
            </w:rPr>
            <w:t>IC</w:t>
          </w:r>
          <w:r w:rsidRPr="00386C1A">
            <w:rPr>
              <w:rFonts w:ascii="Times New Roman" w:hAnsi="Times New Roman" w:cs="Times New Roman"/>
            </w:rPr>
            <w:t xml:space="preserve">, the RCSO, the Designated Signing Officer if applicable, and other health staff as appropriate after completion of the audit, within 30 days of the audit. The RCSO will ensure that anomalies or gaps are documented on the audit form and that an action plan is initiated to address them. The RCSO will monitor the action plan and keep track of progress until all measures are implemented. </w:t>
          </w:r>
        </w:p>
        <w:p w14:paraId="2E947F70" w14:textId="7D76A7F2" w:rsidR="00B750E0" w:rsidRPr="00386C1A" w:rsidRDefault="00B750E0" w:rsidP="00EA2DE8">
          <w:pPr>
            <w:pStyle w:val="Heading2"/>
          </w:pPr>
          <w:bookmarkStart w:id="58" w:name="_Toc22556991"/>
          <w:bookmarkStart w:id="59" w:name="_Toc22904165"/>
          <w:r w:rsidRPr="00386C1A">
            <w:t>3.4</w:t>
          </w:r>
          <w:r w:rsidRPr="00386C1A">
            <w:tab/>
            <w:t>CS Stock Requests</w:t>
          </w:r>
          <w:bookmarkEnd w:id="58"/>
          <w:bookmarkEnd w:id="59"/>
          <w:r w:rsidRPr="00386C1A">
            <w:t xml:space="preserve"> </w:t>
          </w:r>
        </w:p>
        <w:p w14:paraId="11E9C754" w14:textId="77777777" w:rsidR="00B750E0" w:rsidRPr="00386C1A"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 xml:space="preserve">3.4.1 </w:t>
          </w:r>
          <w:r w:rsidRPr="00386C1A">
            <w:rPr>
              <w:rFonts w:ascii="Times New Roman" w:hAnsi="Times New Roman" w:cs="Times New Roman"/>
              <w:b/>
              <w:bCs/>
            </w:rPr>
            <w:tab/>
            <w:t xml:space="preserve">Routine stock requests </w:t>
          </w:r>
        </w:p>
        <w:p w14:paraId="7282D8B9" w14:textId="59C75A0B"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rPr>
          </w:pPr>
          <w:r w:rsidRPr="00386C1A">
            <w:rPr>
              <w:rFonts w:ascii="Times New Roman" w:hAnsi="Times New Roman" w:cs="Times New Roman"/>
              <w:bCs/>
            </w:rPr>
            <w:t>The N</w:t>
          </w:r>
          <w:r w:rsidR="00F3116B">
            <w:rPr>
              <w:rFonts w:ascii="Times New Roman" w:hAnsi="Times New Roman" w:cs="Times New Roman"/>
              <w:bCs/>
            </w:rPr>
            <w:t xml:space="preserve">IC </w:t>
          </w:r>
          <w:r w:rsidRPr="00386C1A">
            <w:rPr>
              <w:rFonts w:ascii="Times New Roman" w:hAnsi="Times New Roman" w:cs="Times New Roman"/>
              <w:bCs/>
            </w:rPr>
            <w:t>of the health facility will sign all CS stock requests for replenishing the inventory from a supplier (i.e., licensed dealer). The N</w:t>
          </w:r>
          <w:r w:rsidR="00F3116B">
            <w:rPr>
              <w:rFonts w:ascii="Times New Roman" w:hAnsi="Times New Roman" w:cs="Times New Roman"/>
              <w:bCs/>
            </w:rPr>
            <w:t xml:space="preserve">IC </w:t>
          </w:r>
          <w:r w:rsidRPr="00386C1A">
            <w:rPr>
              <w:rFonts w:ascii="Times New Roman" w:hAnsi="Times New Roman" w:cs="Times New Roman"/>
              <w:bCs/>
            </w:rPr>
            <w:t xml:space="preserve">will submit the requests to the DNM for verification of entitlement and quantities. The DNM may recommend the requests as such or with changes and forward them to the </w:t>
          </w:r>
          <w:r w:rsidR="0083788A">
            <w:rPr>
              <w:rFonts w:ascii="Times New Roman" w:hAnsi="Times New Roman" w:cs="Times New Roman"/>
              <w:bCs/>
            </w:rPr>
            <w:t>R</w:t>
          </w:r>
          <w:r w:rsidRPr="00386C1A">
            <w:rPr>
              <w:rFonts w:ascii="Times New Roman" w:hAnsi="Times New Roman" w:cs="Times New Roman"/>
              <w:bCs/>
            </w:rPr>
            <w:t xml:space="preserve">egional </w:t>
          </w:r>
          <w:r w:rsidR="0083788A">
            <w:rPr>
              <w:rFonts w:ascii="Times New Roman" w:hAnsi="Times New Roman" w:cs="Times New Roman"/>
              <w:bCs/>
            </w:rPr>
            <w:t>O</w:t>
          </w:r>
          <w:r w:rsidRPr="00386C1A">
            <w:rPr>
              <w:rFonts w:ascii="Times New Roman" w:hAnsi="Times New Roman" w:cs="Times New Roman"/>
              <w:bCs/>
            </w:rPr>
            <w:t>ffice for approval. The RCSO will verify and approve appropriate requests, and forward them to the supplier by e-mail, by fax, by mail, or in the manner stipulated by the supplier. If the RCSO is a registered nurse or a nurse practitioner not authorized to order CS, requests must be approved and signed by the Designated Signing Officer before they are forwarded to the supplier.</w:t>
          </w:r>
        </w:p>
        <w:p w14:paraId="139089A9" w14:textId="77777777" w:rsidR="00E3697C" w:rsidRPr="00386C1A" w:rsidRDefault="00E3697C"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lang w:val="en-US"/>
            </w:rPr>
          </w:pPr>
        </w:p>
        <w:p w14:paraId="1EAFB5F5" w14:textId="34E97A80" w:rsidR="00A0115E" w:rsidRPr="00E3697C" w:rsidRDefault="00B750E0" w:rsidP="00A0115E">
          <w:pPr>
            <w:widowControl w:val="0"/>
            <w:numPr>
              <w:ilvl w:val="2"/>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bCs/>
            </w:rPr>
          </w:pPr>
          <w:r w:rsidRPr="00E3697C">
            <w:rPr>
              <w:rFonts w:ascii="Times New Roman" w:hAnsi="Times New Roman" w:cs="Times New Roman"/>
              <w:b/>
              <w:bCs/>
            </w:rPr>
            <w:t>Emergency stock request</w:t>
          </w:r>
        </w:p>
        <w:p w14:paraId="55E44C4C" w14:textId="20EC415E" w:rsidR="00B750E0" w:rsidRPr="00E3697C" w:rsidRDefault="00B750E0" w:rsidP="00B75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E3697C">
            <w:rPr>
              <w:rFonts w:ascii="Times New Roman" w:hAnsi="Times New Roman" w:cs="Times New Roman"/>
              <w:bCs/>
            </w:rPr>
            <w:t xml:space="preserve">When a nurse at a health facility has identified an emergency need for </w:t>
          </w:r>
          <w:r w:rsidR="00F3116B">
            <w:rPr>
              <w:rFonts w:ascii="Times New Roman" w:hAnsi="Times New Roman" w:cs="Times New Roman"/>
              <w:bCs/>
            </w:rPr>
            <w:t xml:space="preserve">CS </w:t>
          </w:r>
          <w:r w:rsidRPr="00E3697C">
            <w:rPr>
              <w:rFonts w:ascii="Times New Roman" w:hAnsi="Times New Roman" w:cs="Times New Roman"/>
              <w:bCs/>
            </w:rPr>
            <w:t xml:space="preserve">listed in the </w:t>
          </w:r>
          <w:r w:rsidRPr="00E3697C">
            <w:rPr>
              <w:rFonts w:ascii="Times New Roman" w:hAnsi="Times New Roman" w:cs="Times New Roman"/>
              <w:i/>
              <w:iCs/>
            </w:rPr>
            <w:t xml:space="preserve">FNIHB Nursing Station Formulary </w:t>
          </w:r>
          <w:r w:rsidRPr="00E3697C">
            <w:rPr>
              <w:rFonts w:ascii="Times New Roman" w:hAnsi="Times New Roman" w:cs="Times New Roman"/>
              <w:bCs/>
            </w:rPr>
            <w:t>that cannot be met through the routine stock supply chain, due to either product shortage or time-line issues, and an alternate product is not available, the N</w:t>
          </w:r>
          <w:r w:rsidR="00F3116B">
            <w:rPr>
              <w:rFonts w:ascii="Times New Roman" w:hAnsi="Times New Roman" w:cs="Times New Roman"/>
              <w:bCs/>
            </w:rPr>
            <w:t xml:space="preserve">IC </w:t>
          </w:r>
          <w:r w:rsidRPr="00E3697C">
            <w:rPr>
              <w:rFonts w:ascii="Times New Roman" w:hAnsi="Times New Roman" w:cs="Times New Roman"/>
              <w:bCs/>
            </w:rPr>
            <w:t xml:space="preserve">will advise the DNM. The DNM will assume responsibility for identifying an alternate supplier in a timely manner. The stock request must be approved and signed by a physician, dentist, pharmacist, or nurse practitioner involved with the emergency request. All tracking and accounting procedures continue as per routine stock requests. It may be possible to get an emergency supply of a </w:t>
          </w:r>
          <w:r w:rsidR="00F3116B">
            <w:rPr>
              <w:rFonts w:ascii="Times New Roman" w:hAnsi="Times New Roman" w:cs="Times New Roman"/>
              <w:bCs/>
            </w:rPr>
            <w:t xml:space="preserve">CS </w:t>
          </w:r>
          <w:r w:rsidRPr="00E3697C">
            <w:rPr>
              <w:rFonts w:ascii="Times New Roman" w:hAnsi="Times New Roman" w:cs="Times New Roman"/>
              <w:bCs/>
            </w:rPr>
            <w:t>from a hospital</w:t>
          </w:r>
          <w:r w:rsidR="008D7EFA">
            <w:rPr>
              <w:rFonts w:ascii="Times New Roman" w:hAnsi="Times New Roman" w:cs="Times New Roman"/>
              <w:bCs/>
            </w:rPr>
            <w:t xml:space="preserve"> and/or off-site retail pharmacist</w:t>
          </w:r>
          <w:r w:rsidRPr="00E3697C">
            <w:rPr>
              <w:rFonts w:ascii="Times New Roman" w:hAnsi="Times New Roman" w:cs="Times New Roman"/>
              <w:bCs/>
            </w:rPr>
            <w:t>, with an appropriate request signed by a physician, dentist, pharmacist, or nurse practitioner.</w:t>
          </w:r>
        </w:p>
        <w:p w14:paraId="324FE6B6"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ab/>
          </w:r>
          <w:r w:rsidRPr="00386C1A">
            <w:rPr>
              <w:rFonts w:ascii="Times New Roman" w:hAnsi="Times New Roman" w:cs="Times New Roman"/>
            </w:rPr>
            <w:tab/>
          </w:r>
          <w:r w:rsidRPr="00386C1A">
            <w:rPr>
              <w:rFonts w:ascii="Times New Roman" w:hAnsi="Times New Roman" w:cs="Times New Roman"/>
            </w:rPr>
            <w:tab/>
          </w:r>
          <w:r w:rsidRPr="00386C1A">
            <w:rPr>
              <w:rFonts w:ascii="Times New Roman" w:hAnsi="Times New Roman" w:cs="Times New Roman"/>
            </w:rPr>
            <w:tab/>
          </w:r>
          <w:r w:rsidRPr="00386C1A">
            <w:rPr>
              <w:rFonts w:ascii="Times New Roman" w:hAnsi="Times New Roman" w:cs="Times New Roman"/>
            </w:rPr>
            <w:tab/>
          </w:r>
          <w:r w:rsidRPr="00386C1A">
            <w:rPr>
              <w:rFonts w:ascii="Times New Roman" w:hAnsi="Times New Roman" w:cs="Times New Roman"/>
            </w:rPr>
            <w:tab/>
          </w:r>
          <w:r w:rsidRPr="00386C1A">
            <w:rPr>
              <w:rFonts w:ascii="Times New Roman" w:hAnsi="Times New Roman" w:cs="Times New Roman"/>
            </w:rPr>
            <w:tab/>
          </w:r>
          <w:r w:rsidRPr="00386C1A">
            <w:rPr>
              <w:rFonts w:ascii="Times New Roman" w:hAnsi="Times New Roman" w:cs="Times New Roman"/>
            </w:rPr>
            <w:tab/>
          </w:r>
        </w:p>
        <w:p w14:paraId="3E52AB8F" w14:textId="75DB62C7" w:rsidR="00B750E0" w:rsidRPr="00386C1A"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
              <w:bCs/>
            </w:rPr>
            <w:t>3.4.3</w:t>
          </w:r>
          <w:r w:rsidRPr="00386C1A">
            <w:rPr>
              <w:rFonts w:ascii="Times New Roman" w:hAnsi="Times New Roman" w:cs="Times New Roman"/>
              <w:b/>
              <w:bCs/>
            </w:rPr>
            <w:tab/>
            <w:t>Type and Quantity of CS to keep in inventory</w:t>
          </w:r>
        </w:p>
        <w:p w14:paraId="048C65D1" w14:textId="78F75B56"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 xml:space="preserve">Nurses at First Nations health facilities may only order and stock CS in accordance with the </w:t>
          </w:r>
          <w:r w:rsidRPr="00386C1A">
            <w:rPr>
              <w:rFonts w:ascii="Times New Roman" w:hAnsi="Times New Roman" w:cs="Times New Roman"/>
              <w:i/>
              <w:iCs/>
            </w:rPr>
            <w:t>FNIHB Nursing Station Formulary</w:t>
          </w:r>
          <w:r w:rsidRPr="00386C1A">
            <w:rPr>
              <w:rStyle w:val="FootnoteReference"/>
              <w:rFonts w:ascii="Times New Roman" w:hAnsi="Times New Roman" w:cs="Times New Roman"/>
              <w:i/>
              <w:iCs/>
            </w:rPr>
            <w:footnoteReference w:id="12"/>
          </w:r>
          <w:r w:rsidRPr="00386C1A">
            <w:rPr>
              <w:rFonts w:ascii="Times New Roman" w:hAnsi="Times New Roman" w:cs="Times New Roman"/>
            </w:rPr>
            <w:t xml:space="preserve">. The RCSO and DNMs are collectively responsible for establishing the minimum and maximum levels of each </w:t>
          </w:r>
          <w:r w:rsidR="0059482E">
            <w:rPr>
              <w:rFonts w:ascii="Times New Roman" w:hAnsi="Times New Roman" w:cs="Times New Roman"/>
            </w:rPr>
            <w:t xml:space="preserve">CS </w:t>
          </w:r>
          <w:r w:rsidRPr="00386C1A">
            <w:rPr>
              <w:rFonts w:ascii="Times New Roman" w:hAnsi="Times New Roman" w:cs="Times New Roman"/>
            </w:rPr>
            <w:t>to be stored in inventory at each health facility, in consultation with the N</w:t>
          </w:r>
          <w:r w:rsidR="0059482E">
            <w:rPr>
              <w:rFonts w:ascii="Times New Roman" w:hAnsi="Times New Roman" w:cs="Times New Roman"/>
            </w:rPr>
            <w:t>IC</w:t>
          </w:r>
          <w:r w:rsidRPr="00386C1A">
            <w:rPr>
              <w:rFonts w:ascii="Times New Roman" w:hAnsi="Times New Roman" w:cs="Times New Roman"/>
            </w:rPr>
            <w:t>. The N</w:t>
          </w:r>
          <w:r w:rsidR="0059482E">
            <w:rPr>
              <w:rFonts w:ascii="Times New Roman" w:hAnsi="Times New Roman" w:cs="Times New Roman"/>
            </w:rPr>
            <w:t xml:space="preserve">IC </w:t>
          </w:r>
          <w:r w:rsidRPr="00386C1A">
            <w:rPr>
              <w:rFonts w:ascii="Times New Roman" w:hAnsi="Times New Roman" w:cs="Times New Roman"/>
            </w:rPr>
            <w:t xml:space="preserve">will ensure the maximum level of each </w:t>
          </w:r>
          <w:r w:rsidR="0059482E">
            <w:rPr>
              <w:rFonts w:ascii="Times New Roman" w:hAnsi="Times New Roman" w:cs="Times New Roman"/>
            </w:rPr>
            <w:t xml:space="preserve">CS </w:t>
          </w:r>
          <w:r w:rsidRPr="00386C1A">
            <w:rPr>
              <w:rFonts w:ascii="Times New Roman" w:hAnsi="Times New Roman" w:cs="Times New Roman"/>
            </w:rPr>
            <w:t>is indicated in the CS Register, and that the CS quantities are within these parameters.</w:t>
          </w:r>
        </w:p>
        <w:p w14:paraId="2B873A72" w14:textId="77777777" w:rsidR="00E3697C" w:rsidRPr="00386C1A" w:rsidRDefault="00E3697C"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91702E6" w14:textId="77777777" w:rsidR="00B750E0" w:rsidRPr="00386C1A"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3.4.4    Utilization monitoring</w:t>
          </w:r>
        </w:p>
        <w:p w14:paraId="22D6FAE9" w14:textId="58058C02"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Cs/>
            </w:rPr>
            <w:t>The DNM is responsible for examining any request that falls outside normal parameters, e.g., sudden increases or larger utilization compared to other health facilities. When any nurse, pharmacist, physician or dentist, either on-site or in the chain of approval, notices a change in the utilization pattern or any anomaly that cannot be justified, this individual is responsible for ensuring that the R</w:t>
          </w:r>
          <w:r w:rsidR="0059482E">
            <w:rPr>
              <w:rFonts w:ascii="Times New Roman" w:hAnsi="Times New Roman" w:cs="Times New Roman"/>
              <w:bCs/>
            </w:rPr>
            <w:t xml:space="preserve">E </w:t>
          </w:r>
          <w:r w:rsidRPr="00386C1A">
            <w:rPr>
              <w:rFonts w:ascii="Times New Roman" w:hAnsi="Times New Roman" w:cs="Times New Roman"/>
              <w:bCs/>
            </w:rPr>
            <w:t>is advised as soon as possible, through the line of responsibility when possible. The R</w:t>
          </w:r>
          <w:r w:rsidR="0059482E">
            <w:rPr>
              <w:rFonts w:ascii="Times New Roman" w:hAnsi="Times New Roman" w:cs="Times New Roman"/>
              <w:bCs/>
            </w:rPr>
            <w:t xml:space="preserve">E and/or the </w:t>
          </w:r>
          <w:r w:rsidRPr="00386C1A">
            <w:rPr>
              <w:rFonts w:ascii="Times New Roman" w:hAnsi="Times New Roman" w:cs="Times New Roman"/>
              <w:bCs/>
            </w:rPr>
            <w:t>RCSO will take appropriate measures after assessment of the situation with the staff involved, the DNM and/or the N</w:t>
          </w:r>
          <w:r w:rsidR="0059482E">
            <w:rPr>
              <w:rFonts w:ascii="Times New Roman" w:hAnsi="Times New Roman" w:cs="Times New Roman"/>
              <w:bCs/>
            </w:rPr>
            <w:t>IC</w:t>
          </w:r>
          <w:r w:rsidRPr="00386C1A">
            <w:rPr>
              <w:rFonts w:ascii="Times New Roman" w:hAnsi="Times New Roman" w:cs="Times New Roman"/>
              <w:bCs/>
            </w:rPr>
            <w:t>.</w:t>
          </w:r>
        </w:p>
        <w:p w14:paraId="2C648FD1" w14:textId="31806823" w:rsidR="00B750E0" w:rsidRPr="000040B8" w:rsidRDefault="00B750E0" w:rsidP="00EA2DE8">
          <w:pPr>
            <w:pStyle w:val="Heading2"/>
          </w:pPr>
          <w:bookmarkStart w:id="60" w:name="_Toc22556992"/>
          <w:bookmarkStart w:id="61" w:name="_Toc22904166"/>
          <w:r w:rsidRPr="000040B8">
            <w:t>3.5</w:t>
          </w:r>
          <w:r w:rsidRPr="000040B8">
            <w:tab/>
            <w:t>Delivery / Receipt of Controlled Substances</w:t>
          </w:r>
          <w:bookmarkEnd w:id="60"/>
          <w:bookmarkEnd w:id="61"/>
        </w:p>
        <w:p w14:paraId="4FF16FF7" w14:textId="77777777" w:rsidR="00B750E0" w:rsidRPr="000040B8"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0040B8">
            <w:rPr>
              <w:rFonts w:ascii="Times New Roman" w:hAnsi="Times New Roman" w:cs="Times New Roman"/>
              <w:b/>
              <w:bCs/>
            </w:rPr>
            <w:t xml:space="preserve">3.5.1 </w:t>
          </w:r>
          <w:r w:rsidRPr="000040B8">
            <w:rPr>
              <w:rFonts w:ascii="Times New Roman" w:hAnsi="Times New Roman" w:cs="Times New Roman"/>
              <w:b/>
              <w:bCs/>
            </w:rPr>
            <w:tab/>
            <w:t xml:space="preserve">Order tracking </w:t>
          </w:r>
        </w:p>
        <w:p w14:paraId="7C6129F9" w14:textId="3F8E4054" w:rsidR="00B750E0" w:rsidRPr="000040B8"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0040B8">
            <w:rPr>
              <w:rFonts w:ascii="Times New Roman" w:hAnsi="Times New Roman" w:cs="Times New Roman"/>
              <w:bCs/>
            </w:rPr>
            <w:t>There must be a method in place to track routine and emergency stock orders of CS while in-transit between the supplier (e.g., licensed dealer, hospital, Drug Distribution Centre, etc.) and the nurse at the health facility, i.e., use of a commercial carrier and chain of signatures. The supplier should also include a packing slip with each shipment in order to enable nurses to verify its contents.</w:t>
          </w:r>
        </w:p>
        <w:p w14:paraId="36942E18" w14:textId="77777777"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6DB91320" w14:textId="77777777" w:rsidR="00B750E0" w:rsidRPr="00386C1A" w:rsidRDefault="00B750E0"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 xml:space="preserve">3.5.2 </w:t>
          </w:r>
          <w:r w:rsidRPr="00386C1A">
            <w:rPr>
              <w:rFonts w:ascii="Times New Roman" w:hAnsi="Times New Roman" w:cs="Times New Roman"/>
              <w:b/>
              <w:bCs/>
            </w:rPr>
            <w:tab/>
            <w:t xml:space="preserve">Normal Receipt of Controlled Substances in Good Condition </w:t>
          </w:r>
        </w:p>
        <w:p w14:paraId="3EF08257" w14:textId="62DD6CDD" w:rsidR="00BF5981" w:rsidRPr="00386C1A" w:rsidRDefault="00B750E0" w:rsidP="00BF5981">
          <w:pPr>
            <w:pStyle w:val="CommentText"/>
            <w:rPr>
              <w:sz w:val="24"/>
              <w:szCs w:val="24"/>
            </w:rPr>
          </w:pPr>
          <w:r w:rsidRPr="00386C1A">
            <w:rPr>
              <w:bCs/>
              <w:sz w:val="24"/>
              <w:szCs w:val="24"/>
            </w:rPr>
            <w:t xml:space="preserve">Upon receipt of a shipment containing </w:t>
          </w:r>
          <w:r w:rsidR="00C33A25">
            <w:rPr>
              <w:bCs/>
              <w:sz w:val="24"/>
              <w:szCs w:val="24"/>
            </w:rPr>
            <w:t xml:space="preserve">CS </w:t>
          </w:r>
          <w:r w:rsidRPr="00386C1A">
            <w:rPr>
              <w:bCs/>
              <w:sz w:val="24"/>
              <w:szCs w:val="24"/>
            </w:rPr>
            <w:t>in good condition, the nurse receiving the shipment will sign the receipt voucher of the purchase order provided by the supplier and return a copy to the supplier.  The content of the shipment must be verified and recorded by two nurses. In the event that two nurses are not available, a nurse may open the shipment and perform the recording with a pharmacy clerk/technician authorized by the N</w:t>
          </w:r>
          <w:r w:rsidR="00C33A25">
            <w:rPr>
              <w:bCs/>
              <w:sz w:val="24"/>
              <w:szCs w:val="24"/>
            </w:rPr>
            <w:t xml:space="preserve">IC </w:t>
          </w:r>
          <w:r w:rsidRPr="00386C1A">
            <w:rPr>
              <w:bCs/>
              <w:sz w:val="24"/>
              <w:szCs w:val="24"/>
            </w:rPr>
            <w:t xml:space="preserve">immediately after reception on the </w:t>
          </w:r>
          <w:r w:rsidR="009B7417" w:rsidRPr="009B7417">
            <w:rPr>
              <w:bCs/>
              <w:i/>
              <w:sz w:val="24"/>
              <w:szCs w:val="24"/>
            </w:rPr>
            <w:t>[</w:t>
          </w:r>
          <w:r w:rsidRPr="009B7417">
            <w:rPr>
              <w:bCs/>
              <w:i/>
              <w:sz w:val="24"/>
              <w:szCs w:val="24"/>
            </w:rPr>
            <w:t>CS Register Form (Annex 2A or 2B</w:t>
          </w:r>
          <w:r w:rsidR="009B7417" w:rsidRPr="009B7417">
            <w:rPr>
              <w:bCs/>
              <w:i/>
              <w:sz w:val="24"/>
              <w:szCs w:val="24"/>
            </w:rPr>
            <w:t>]</w:t>
          </w:r>
          <w:r w:rsidRPr="009B7417">
            <w:rPr>
              <w:bCs/>
              <w:i/>
              <w:sz w:val="24"/>
              <w:szCs w:val="24"/>
            </w:rPr>
            <w:t>)</w:t>
          </w:r>
          <w:r w:rsidRPr="00386C1A">
            <w:rPr>
              <w:bCs/>
              <w:sz w:val="24"/>
              <w:szCs w:val="24"/>
            </w:rPr>
            <w:t xml:space="preserve">, in </w:t>
          </w:r>
          <w:r w:rsidRPr="00386C1A">
            <w:rPr>
              <w:bCs/>
              <w:color w:val="FF0000"/>
              <w:sz w:val="24"/>
              <w:szCs w:val="24"/>
            </w:rPr>
            <w:t>RED</w:t>
          </w:r>
          <w:r w:rsidRPr="00386C1A">
            <w:rPr>
              <w:bCs/>
              <w:sz w:val="24"/>
              <w:szCs w:val="24"/>
            </w:rPr>
            <w:t xml:space="preserve"> ink, as follows: the date received (year, month</w:t>
          </w:r>
          <w:r w:rsidR="00BF5981" w:rsidRPr="00386C1A">
            <w:rPr>
              <w:bCs/>
            </w:rPr>
            <w:t xml:space="preserve"> </w:t>
          </w:r>
          <w:r w:rsidR="00BF5981" w:rsidRPr="00386C1A">
            <w:rPr>
              <w:bCs/>
              <w:sz w:val="24"/>
              <w:szCs w:val="24"/>
            </w:rPr>
            <w:t xml:space="preserve">written out, date), time, name of supplier, quantity received, new balance, and signature of the nurse receiving/recording the receipt of the CS. If </w:t>
          </w:r>
          <w:r w:rsidR="009B7417" w:rsidRPr="009B7417">
            <w:rPr>
              <w:bCs/>
              <w:i/>
              <w:sz w:val="24"/>
              <w:szCs w:val="24"/>
            </w:rPr>
            <w:t>[</w:t>
          </w:r>
          <w:r w:rsidR="00BF5981" w:rsidRPr="009B7417">
            <w:rPr>
              <w:bCs/>
              <w:i/>
              <w:sz w:val="24"/>
              <w:szCs w:val="24"/>
            </w:rPr>
            <w:t>Register Form Annex 2B</w:t>
          </w:r>
          <w:r w:rsidR="009B7417" w:rsidRPr="009B7417">
            <w:rPr>
              <w:bCs/>
              <w:i/>
              <w:sz w:val="24"/>
              <w:szCs w:val="24"/>
            </w:rPr>
            <w:t>]</w:t>
          </w:r>
          <w:r w:rsidR="00BF5981" w:rsidRPr="009B7417">
            <w:rPr>
              <w:bCs/>
              <w:sz w:val="24"/>
              <w:szCs w:val="24"/>
            </w:rPr>
            <w:t xml:space="preserve"> </w:t>
          </w:r>
          <w:r w:rsidR="00BF5981" w:rsidRPr="00386C1A">
            <w:rPr>
              <w:bCs/>
              <w:sz w:val="24"/>
              <w:szCs w:val="24"/>
            </w:rPr>
            <w:t xml:space="preserve">is used, the nurse will list each drug of a different strength or unit of issue in a separate column. A copy of the receipt voucher will be kept with the CS Register, or at the </w:t>
          </w:r>
          <w:r w:rsidR="00D523F6">
            <w:rPr>
              <w:bCs/>
              <w:sz w:val="24"/>
              <w:szCs w:val="24"/>
            </w:rPr>
            <w:t>r</w:t>
          </w:r>
          <w:r w:rsidR="00BF5981" w:rsidRPr="00386C1A">
            <w:rPr>
              <w:bCs/>
              <w:sz w:val="24"/>
              <w:szCs w:val="24"/>
            </w:rPr>
            <w:t xml:space="preserve">egional </w:t>
          </w:r>
          <w:r w:rsidR="00D523F6">
            <w:rPr>
              <w:bCs/>
              <w:sz w:val="24"/>
              <w:szCs w:val="24"/>
            </w:rPr>
            <w:t>o</w:t>
          </w:r>
          <w:r w:rsidR="00BF5981" w:rsidRPr="00386C1A">
            <w:rPr>
              <w:bCs/>
              <w:sz w:val="24"/>
              <w:szCs w:val="24"/>
            </w:rPr>
            <w:t xml:space="preserve">ffice as directed by the RCSO. </w:t>
          </w:r>
          <w:r w:rsidR="00BF5981" w:rsidRPr="00386C1A">
            <w:rPr>
              <w:sz w:val="24"/>
              <w:szCs w:val="24"/>
            </w:rPr>
            <w:t>In the event where there is only one nurse at the health facility (after hours), the nurse will ensure that the shipment is kept in a secure place until there are two authorized staff available.</w:t>
          </w:r>
        </w:p>
        <w:p w14:paraId="69FFE535" w14:textId="701FAC9B" w:rsidR="00B750E0" w:rsidRPr="00386C1A" w:rsidRDefault="00B750E0"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rPr>
          </w:pPr>
        </w:p>
        <w:p w14:paraId="49E0DEE8" w14:textId="77777777" w:rsidR="00BF5981" w:rsidRPr="00386C1A" w:rsidRDefault="00BF5981" w:rsidP="00A34DDD">
          <w:pPr>
            <w:widowControl w:val="0"/>
            <w:numPr>
              <w:ilvl w:val="2"/>
              <w:numId w:val="15"/>
            </w:numPr>
            <w:tabs>
              <w:tab w:val="clear" w:pos="720"/>
              <w:tab w:val="left" w:pos="0"/>
              <w:tab w:val="num" w:pos="709"/>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b/>
              <w:bCs/>
            </w:rPr>
          </w:pPr>
          <w:r w:rsidRPr="00386C1A">
            <w:rPr>
              <w:rFonts w:ascii="Times New Roman" w:hAnsi="Times New Roman" w:cs="Times New Roman"/>
              <w:b/>
              <w:bCs/>
            </w:rPr>
            <w:t xml:space="preserve">Receipt of CS in damaged condition </w:t>
          </w:r>
        </w:p>
        <w:p w14:paraId="52D45607" w14:textId="0B8B18C1" w:rsidR="00BF5981" w:rsidRPr="00386C1A" w:rsidRDefault="00BF5981" w:rsidP="00BF59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386C1A">
            <w:rPr>
              <w:rFonts w:ascii="Times New Roman" w:hAnsi="Times New Roman" w:cs="Times New Roman"/>
              <w:bCs/>
            </w:rPr>
            <w:t>If a shipment containing CS is received in damaged condition (which may include breakage or a shipment compromised by lack of temperature control), the N</w:t>
          </w:r>
          <w:r w:rsidR="00112DB6">
            <w:rPr>
              <w:rFonts w:ascii="Times New Roman" w:hAnsi="Times New Roman" w:cs="Times New Roman"/>
              <w:bCs/>
            </w:rPr>
            <w:t xml:space="preserve">IC or </w:t>
          </w:r>
          <w:r w:rsidRPr="00386C1A">
            <w:rPr>
              <w:rFonts w:ascii="Times New Roman" w:hAnsi="Times New Roman" w:cs="Times New Roman"/>
              <w:bCs/>
            </w:rPr>
            <w:t xml:space="preserve">designate will ensure that the receipt of the damaged CS is appropriately recorded on the CS Register, and that the CS are kept in a secure place until they can be returned to the supplier or destroyed, in accordance with </w:t>
          </w:r>
          <w:r w:rsidR="00112DB6">
            <w:rPr>
              <w:rFonts w:ascii="Times New Roman" w:hAnsi="Times New Roman" w:cs="Times New Roman"/>
              <w:bCs/>
            </w:rPr>
            <w:t>s</w:t>
          </w:r>
          <w:r w:rsidRPr="00386C1A">
            <w:rPr>
              <w:rFonts w:ascii="Times New Roman" w:hAnsi="Times New Roman" w:cs="Times New Roman"/>
              <w:bCs/>
            </w:rPr>
            <w:t xml:space="preserve">ection 3.9. Breakage must be reported immediately to the DNM who will advise the </w:t>
          </w:r>
          <w:r w:rsidR="005A1681">
            <w:rPr>
              <w:rFonts w:ascii="Times New Roman" w:hAnsi="Times New Roman" w:cs="Times New Roman"/>
              <w:bCs/>
            </w:rPr>
            <w:t>r</w:t>
          </w:r>
          <w:r w:rsidRPr="00386C1A">
            <w:rPr>
              <w:rFonts w:ascii="Times New Roman" w:hAnsi="Times New Roman" w:cs="Times New Roman"/>
              <w:bCs/>
            </w:rPr>
            <w:t xml:space="preserve">egional </w:t>
          </w:r>
          <w:r w:rsidR="005A1681">
            <w:rPr>
              <w:rFonts w:ascii="Times New Roman" w:hAnsi="Times New Roman" w:cs="Times New Roman"/>
              <w:bCs/>
            </w:rPr>
            <w:t>o</w:t>
          </w:r>
          <w:r w:rsidRPr="00386C1A">
            <w:rPr>
              <w:rFonts w:ascii="Times New Roman" w:hAnsi="Times New Roman" w:cs="Times New Roman"/>
              <w:bCs/>
            </w:rPr>
            <w:t xml:space="preserve">ffice, by means of or followed by a completed </w:t>
          </w:r>
          <w:r w:rsidRPr="00112DB6">
            <w:rPr>
              <w:rFonts w:ascii="Times New Roman" w:hAnsi="Times New Roman" w:cs="Times New Roman"/>
              <w:bCs/>
              <w:i/>
            </w:rPr>
            <w:t>FNIHB Incident Management Form</w:t>
          </w:r>
          <w:r w:rsidRPr="00386C1A">
            <w:rPr>
              <w:rFonts w:ascii="Times New Roman" w:hAnsi="Times New Roman" w:cs="Times New Roman"/>
              <w:bCs/>
            </w:rPr>
            <w:t xml:space="preserve">. The DNM is responsible for providing disposal instructions to the Nurse in Charge as soon as possible. </w:t>
          </w:r>
        </w:p>
        <w:p w14:paraId="36F52C07"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76A6C814" w14:textId="0ECF84E4"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If possible, the DNM or the RCSO will arrange for the return of the CS to the supplier for credit. The DNM or RCSO will obtain written or email authorization from the supplier prior to returning any CS to the supplier, and forward it to the N</w:t>
          </w:r>
          <w:r w:rsidR="00112DB6">
            <w:rPr>
              <w:rFonts w:ascii="Times New Roman" w:hAnsi="Times New Roman" w:cs="Times New Roman"/>
            </w:rPr>
            <w:t>IC</w:t>
          </w:r>
          <w:r w:rsidRPr="00386C1A">
            <w:rPr>
              <w:rFonts w:ascii="Times New Roman" w:hAnsi="Times New Roman" w:cs="Times New Roman"/>
            </w:rPr>
            <w:t>. The N</w:t>
          </w:r>
          <w:r w:rsidR="00112DB6">
            <w:rPr>
              <w:rFonts w:ascii="Times New Roman" w:hAnsi="Times New Roman" w:cs="Times New Roman"/>
            </w:rPr>
            <w:t xml:space="preserve">IC </w:t>
          </w:r>
          <w:r w:rsidRPr="00386C1A">
            <w:rPr>
              <w:rFonts w:ascii="Times New Roman" w:hAnsi="Times New Roman" w:cs="Times New Roman"/>
            </w:rPr>
            <w:t>must retain both the return authorization and the shipment voucher in the CS Register, as proof of the item being returned. When CS</w:t>
          </w:r>
          <w:r w:rsidR="00D83B9D">
            <w:rPr>
              <w:rFonts w:ascii="Times New Roman" w:hAnsi="Times New Roman" w:cs="Times New Roman"/>
            </w:rPr>
            <w:t xml:space="preserve"> </w:t>
          </w:r>
          <w:r w:rsidRPr="00386C1A">
            <w:rPr>
              <w:rFonts w:ascii="Times New Roman" w:hAnsi="Times New Roman" w:cs="Times New Roman"/>
            </w:rPr>
            <w:t xml:space="preserve">are returned to a supplier, the shipment must be made through a traceable carrier. If the DNM is requiring that the CS shipment or part thereof be destroyed instead of being returned, the instructions given must be in accordance with </w:t>
          </w:r>
          <w:r w:rsidR="00112DB6">
            <w:rPr>
              <w:rFonts w:ascii="Times New Roman" w:hAnsi="Times New Roman" w:cs="Times New Roman"/>
            </w:rPr>
            <w:t>s</w:t>
          </w:r>
          <w:r w:rsidRPr="00386C1A">
            <w:rPr>
              <w:rFonts w:ascii="Times New Roman" w:hAnsi="Times New Roman" w:cs="Times New Roman"/>
            </w:rPr>
            <w:t>ection 3.9 of this document (Destruction).</w:t>
          </w:r>
        </w:p>
        <w:p w14:paraId="7756A8AA"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52917645"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Liquid or injectable forms of CS received in damaged condition, when the liquid cannot be recovered, should be wasted in accordance with paragraph 3.8.3, once damage reported to the DNM as outlined above.</w:t>
          </w:r>
          <w:r w:rsidRPr="00386C1A">
            <w:rPr>
              <w:rFonts w:ascii="Times New Roman" w:hAnsi="Times New Roman" w:cs="Times New Roman"/>
              <w:highlight w:val="white"/>
            </w:rPr>
            <w:t xml:space="preserve"> </w:t>
          </w:r>
        </w:p>
        <w:p w14:paraId="3173204A"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28AA8DF4" w14:textId="3289AA11"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 xml:space="preserve">As with serviceable stocks, all receipts, returns, wastage or destruction of CS received in damaged condition must be entered on the appropriate </w:t>
          </w:r>
          <w:r w:rsidR="00E45199" w:rsidRPr="00E45199">
            <w:rPr>
              <w:rFonts w:ascii="Times New Roman" w:hAnsi="Times New Roman" w:cs="Times New Roman"/>
              <w:i/>
            </w:rPr>
            <w:t>[</w:t>
          </w:r>
          <w:r w:rsidRPr="00E45199">
            <w:rPr>
              <w:rFonts w:ascii="Times New Roman" w:hAnsi="Times New Roman" w:cs="Times New Roman"/>
              <w:i/>
            </w:rPr>
            <w:t>CS Register Form</w:t>
          </w:r>
          <w:r w:rsidR="00E45199" w:rsidRPr="00E45199">
            <w:rPr>
              <w:rFonts w:ascii="Times New Roman" w:hAnsi="Times New Roman" w:cs="Times New Roman"/>
              <w:i/>
            </w:rPr>
            <w:t>]</w:t>
          </w:r>
          <w:r w:rsidRPr="00386C1A">
            <w:rPr>
              <w:rFonts w:ascii="Times New Roman" w:hAnsi="Times New Roman" w:cs="Times New Roman"/>
            </w:rPr>
            <w:t xml:space="preserve"> and must be completed by two (2) authorized staff members at the health facility as defined in section 3.5.2.</w:t>
          </w:r>
        </w:p>
        <w:p w14:paraId="2AF74565" w14:textId="77777777" w:rsidR="00386C1A" w:rsidRPr="00386C1A" w:rsidRDefault="00386C1A"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5772752C" w14:textId="77777777" w:rsidR="00BF5981" w:rsidRPr="000040B8"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r w:rsidRPr="000040B8">
            <w:rPr>
              <w:rFonts w:ascii="Times New Roman" w:hAnsi="Times New Roman" w:cs="Times New Roman"/>
              <w:b/>
            </w:rPr>
            <w:t xml:space="preserve">3.5.4    Discrepancy in receipt of CS </w:t>
          </w:r>
        </w:p>
        <w:p w14:paraId="5D05FFB6" w14:textId="0D106540" w:rsidR="00BF5981" w:rsidRDefault="00BF5981" w:rsidP="00EA2DE8">
          <w:pPr>
            <w:pStyle w:val="Heading2"/>
          </w:pPr>
          <w:bookmarkStart w:id="62" w:name="_Toc22556311"/>
          <w:bookmarkStart w:id="63" w:name="_Toc22556993"/>
          <w:bookmarkStart w:id="64" w:name="_Toc22904167"/>
          <w:r w:rsidRPr="000040B8">
            <w:t>Upon receipt of a shipment containing a CS where there is a discrepancy (e.g., wrong quantity, incorrect stock received etc.), the N</w:t>
          </w:r>
          <w:r w:rsidR="004A0F41">
            <w:t xml:space="preserve">IC or </w:t>
          </w:r>
          <w:r w:rsidRPr="000040B8">
            <w:t xml:space="preserve">designate will ensure that the discrepancy in shipment is appropriately recorded on the CS Register, and that the CS are kept in a secure place until they can be returned to the supplier. Discrepancies must be reported immediately </w:t>
          </w:r>
          <w:r w:rsidR="00667D34">
            <w:t xml:space="preserve">to the DNM who will advise the </w:t>
          </w:r>
          <w:r w:rsidR="00C9107D">
            <w:t>r</w:t>
          </w:r>
          <w:r w:rsidR="00667D34">
            <w:t xml:space="preserve">egional </w:t>
          </w:r>
          <w:r w:rsidR="00C9107D">
            <w:t>o</w:t>
          </w:r>
          <w:r w:rsidRPr="000040B8">
            <w:t xml:space="preserve">ffice, by means of or followed by a completed </w:t>
          </w:r>
          <w:r w:rsidRPr="004A0F41">
            <w:t>FNIHB Incident Management Form</w:t>
          </w:r>
          <w:r w:rsidRPr="000040B8">
            <w:t>. The DNM is responsible for providing instructions to the N</w:t>
          </w:r>
          <w:r w:rsidR="004A0F41">
            <w:t xml:space="preserve">IC </w:t>
          </w:r>
          <w:r w:rsidRPr="000040B8">
            <w:t>as soon as possible, when applicable.</w:t>
          </w:r>
          <w:bookmarkEnd w:id="62"/>
          <w:bookmarkEnd w:id="63"/>
          <w:bookmarkEnd w:id="64"/>
          <w:r>
            <w:t xml:space="preserve"> </w:t>
          </w:r>
        </w:p>
        <w:p w14:paraId="4A2FC414" w14:textId="77777777" w:rsidR="00BF5981" w:rsidRPr="00386C1A" w:rsidRDefault="00BF5981" w:rsidP="00BF5981">
          <w:pPr>
            <w:rPr>
              <w:rFonts w:ascii="Times New Roman" w:hAnsi="Times New Roman" w:cs="Times New Roman"/>
              <w:b/>
            </w:rPr>
          </w:pPr>
        </w:p>
        <w:p w14:paraId="258220BD" w14:textId="530E3E5D"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If possible, the DNM or the RCSO will arrange for the return of the CS to the supplier for correcting the shipment as per the original order for possible credit as required. The DNM or RCSO will obtain written or email authorization from the supplier prior to returning any CS to the supplier whether the CS shipment or part of be returned, and forward it to the N</w:t>
          </w:r>
          <w:r w:rsidR="00B21840">
            <w:rPr>
              <w:rFonts w:ascii="Times New Roman" w:hAnsi="Times New Roman" w:cs="Times New Roman"/>
            </w:rPr>
            <w:t>IC</w:t>
          </w:r>
          <w:r w:rsidRPr="00386C1A">
            <w:rPr>
              <w:rFonts w:ascii="Times New Roman" w:hAnsi="Times New Roman" w:cs="Times New Roman"/>
            </w:rPr>
            <w:t xml:space="preserve">. </w:t>
          </w:r>
        </w:p>
        <w:p w14:paraId="0C2EB49A"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76D3256C" w14:textId="32DCA75B"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The N</w:t>
          </w:r>
          <w:r w:rsidR="00B21840">
            <w:rPr>
              <w:rFonts w:ascii="Times New Roman" w:hAnsi="Times New Roman" w:cs="Times New Roman"/>
            </w:rPr>
            <w:t xml:space="preserve">IC </w:t>
          </w:r>
          <w:r w:rsidRPr="00386C1A">
            <w:rPr>
              <w:rFonts w:ascii="Times New Roman" w:hAnsi="Times New Roman" w:cs="Times New Roman"/>
            </w:rPr>
            <w:t xml:space="preserve">must retain both the return authorization and the shipment voucher in the CS Register, as proof of the item being returned. </w:t>
          </w:r>
        </w:p>
        <w:p w14:paraId="1D4FAA41"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3400DCBD"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 xml:space="preserve">When CS are returned to a supplier, the shipment must be made through a traceable carrier. </w:t>
          </w:r>
        </w:p>
        <w:p w14:paraId="202107DE"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2E3794E2" w14:textId="5F595383"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 xml:space="preserve">As with serviceable stocks, all receipts and returns of CS received with a discrepancy must be entered on the appropriate </w:t>
          </w:r>
          <w:r w:rsidR="00E45199" w:rsidRPr="00E45199">
            <w:rPr>
              <w:rFonts w:ascii="Times New Roman" w:hAnsi="Times New Roman" w:cs="Times New Roman"/>
              <w:i/>
            </w:rPr>
            <w:t>[</w:t>
          </w:r>
          <w:r w:rsidRPr="00E45199">
            <w:rPr>
              <w:rFonts w:ascii="Times New Roman" w:hAnsi="Times New Roman" w:cs="Times New Roman"/>
              <w:i/>
            </w:rPr>
            <w:t>CS Register Form</w:t>
          </w:r>
          <w:r w:rsidR="00E45199" w:rsidRPr="00E45199">
            <w:rPr>
              <w:rFonts w:ascii="Times New Roman" w:hAnsi="Times New Roman" w:cs="Times New Roman"/>
              <w:i/>
            </w:rPr>
            <w:t>]</w:t>
          </w:r>
          <w:r w:rsidRPr="00386C1A">
            <w:rPr>
              <w:rFonts w:ascii="Times New Roman" w:hAnsi="Times New Roman" w:cs="Times New Roman"/>
            </w:rPr>
            <w:t xml:space="preserve"> and must be completed by two (2) authorized staff members at the health facility as defined in section 3.5.2.</w:t>
          </w:r>
        </w:p>
        <w:p w14:paraId="255775A6" w14:textId="3A340341" w:rsidR="00BF5981" w:rsidRPr="00183760" w:rsidRDefault="00BF5981" w:rsidP="00EA2DE8">
          <w:pPr>
            <w:pStyle w:val="Heading2"/>
          </w:pPr>
          <w:bookmarkStart w:id="65" w:name="_Toc22556994"/>
          <w:bookmarkStart w:id="66" w:name="_Toc22904168"/>
          <w:r w:rsidRPr="00183760">
            <w:t>3.6</w:t>
          </w:r>
          <w:r w:rsidRPr="00183760">
            <w:tab/>
            <w:t>Prescribing Controlled Substances</w:t>
          </w:r>
          <w:bookmarkEnd w:id="65"/>
          <w:bookmarkEnd w:id="66"/>
        </w:p>
        <w:p w14:paraId="27492916" w14:textId="77777777" w:rsidR="00BF5981" w:rsidRPr="000040B8"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0040B8">
            <w:rPr>
              <w:rFonts w:ascii="Times New Roman" w:hAnsi="Times New Roman" w:cs="Times New Roman"/>
              <w:b/>
              <w:bCs/>
            </w:rPr>
            <w:t xml:space="preserve">3.6.1 </w:t>
          </w:r>
          <w:r w:rsidRPr="000040B8">
            <w:rPr>
              <w:rFonts w:ascii="Times New Roman" w:hAnsi="Times New Roman" w:cs="Times New Roman"/>
              <w:b/>
              <w:bCs/>
            </w:rPr>
            <w:tab/>
            <w:t>Authority</w:t>
          </w:r>
        </w:p>
        <w:p w14:paraId="3CBA0B48" w14:textId="7FE92538"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Only physicians, dentists and nurse practitioners</w:t>
          </w:r>
          <w:r w:rsidRPr="00386C1A">
            <w:rPr>
              <w:rStyle w:val="FootnoteReference"/>
              <w:rFonts w:ascii="Times New Roman" w:hAnsi="Times New Roman" w:cs="Times New Roman"/>
            </w:rPr>
            <w:footnoteReference w:id="13"/>
          </w:r>
          <w:r w:rsidRPr="00386C1A">
            <w:rPr>
              <w:rFonts w:ascii="Times New Roman" w:hAnsi="Times New Roman" w:cs="Times New Roman"/>
            </w:rPr>
            <w:t xml:space="preserve"> are authorized to prescribe controlled substances.  </w:t>
          </w:r>
        </w:p>
        <w:p w14:paraId="484F9E46"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3177CA75" w14:textId="77777777" w:rsidR="00BF5981" w:rsidRPr="00386C1A"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 xml:space="preserve">3.6.2 </w:t>
          </w:r>
          <w:r w:rsidRPr="00386C1A">
            <w:rPr>
              <w:rFonts w:ascii="Times New Roman" w:hAnsi="Times New Roman" w:cs="Times New Roman"/>
              <w:b/>
              <w:bCs/>
            </w:rPr>
            <w:tab/>
            <w:t>Written prescriptions</w:t>
          </w:r>
        </w:p>
        <w:p w14:paraId="5B9EBAFA" w14:textId="7F9ECAA1"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Cs/>
            </w:rPr>
            <w:t xml:space="preserve">When present at the health facility, the authorized prescriber must record all their prescriptions for CS in the patient health record by specifying the date of the prescription, the name, form and strength of the drug, the quantity to be provided, and direction for use, followed by their name and signature. When a separate prescription form is written by the authorized prescriber (in addition to the health record entry) and not remitted to the patient at that time, the nurse, physician or dentist will attach the prescription form to the patient's health record until the drug can be provided. Once the nurse provided the drug to the patient, </w:t>
          </w:r>
          <w:r w:rsidR="000C55CD">
            <w:rPr>
              <w:rFonts w:ascii="Times New Roman" w:hAnsi="Times New Roman" w:cs="Times New Roman"/>
              <w:bCs/>
            </w:rPr>
            <w:t xml:space="preserve">they </w:t>
          </w:r>
          <w:r w:rsidRPr="00386C1A">
            <w:rPr>
              <w:rFonts w:ascii="Times New Roman" w:hAnsi="Times New Roman" w:cs="Times New Roman"/>
              <w:bCs/>
            </w:rPr>
            <w:t>must file the prescription in the CS prescription file in the pharmacy room, as applicable.</w:t>
          </w:r>
        </w:p>
        <w:p w14:paraId="382CFD7B" w14:textId="77777777" w:rsidR="00D10CCC" w:rsidRDefault="00D10CCC">
          <w:pPr>
            <w:rPr>
              <w:rFonts w:ascii="Times New Roman" w:hAnsi="Times New Roman" w:cs="Times New Roman"/>
            </w:rPr>
          </w:pPr>
        </w:p>
        <w:p w14:paraId="59B7F9A2" w14:textId="77777777" w:rsidR="00BF5981" w:rsidRPr="00386C1A"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 xml:space="preserve">3.6.3 </w:t>
          </w:r>
          <w:r w:rsidRPr="00386C1A">
            <w:rPr>
              <w:rFonts w:ascii="Times New Roman" w:hAnsi="Times New Roman" w:cs="Times New Roman"/>
              <w:b/>
              <w:bCs/>
            </w:rPr>
            <w:tab/>
            <w:t xml:space="preserve">Verbal prescriptions and use of fax machines </w:t>
          </w:r>
        </w:p>
        <w:p w14:paraId="01F0A7FA" w14:textId="78E60C8C"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Cs/>
            </w:rPr>
            <w:t xml:space="preserve">When there is an emergency and there is no authorized prescriber at the health facility, the nurse should consult an authorized prescriber located off-site before providing or administering a CS to a patient. If the authorized prescriber deems it is necessary to prescribe a CS, </w:t>
          </w:r>
          <w:r w:rsidR="000C55CD">
            <w:rPr>
              <w:rFonts w:ascii="Times New Roman" w:hAnsi="Times New Roman" w:cs="Times New Roman"/>
              <w:bCs/>
            </w:rPr>
            <w:t xml:space="preserve">they </w:t>
          </w:r>
          <w:r w:rsidRPr="00386C1A">
            <w:rPr>
              <w:rFonts w:ascii="Times New Roman" w:hAnsi="Times New Roman" w:cs="Times New Roman"/>
              <w:bCs/>
            </w:rPr>
            <w:t xml:space="preserve">must give a verbal prescription to the nurse. The nurse accepting a verbal prescription from an authorized prescriber must record it in the patient health record, with the date of the prescription, the name, form and strength of the drug, the quantity to be provided, direction for use, name of prescriber, followed by the name and signature of the nurse receiving the prescription. </w:t>
          </w:r>
        </w:p>
        <w:p w14:paraId="0868D96C" w14:textId="77777777" w:rsidR="00BF5981" w:rsidRPr="00BE7007"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3969AF2C"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The authorized prescriber should also fax a written copy in accordance with section 3.6.4, confirming the verbal prescription as soon as possible, instead of mailing the original signed copy. If the authorized prescriber is scheduled to visit the health facility within the next month, the nurse may offer the prescriber to sign the prescription at that time instead of sending a copy by fax, if this is more efficient.</w:t>
          </w:r>
        </w:p>
        <w:p w14:paraId="2671F887"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7D581D85" w14:textId="77777777" w:rsidR="00BF5981" w:rsidRPr="00386C1A"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 xml:space="preserve">3.6.4 </w:t>
          </w:r>
          <w:r w:rsidRPr="00386C1A">
            <w:rPr>
              <w:rFonts w:ascii="Times New Roman" w:hAnsi="Times New Roman" w:cs="Times New Roman"/>
              <w:b/>
              <w:bCs/>
            </w:rPr>
            <w:tab/>
            <w:t xml:space="preserve">Fax prescriptions </w:t>
          </w:r>
        </w:p>
        <w:p w14:paraId="38716649" w14:textId="3DB14216"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 xml:space="preserve">Following a verbal prescription for </w:t>
          </w:r>
          <w:r w:rsidR="000C55CD">
            <w:rPr>
              <w:rFonts w:ascii="Times New Roman" w:hAnsi="Times New Roman" w:cs="Times New Roman"/>
            </w:rPr>
            <w:t>CS</w:t>
          </w:r>
          <w:r w:rsidRPr="00386C1A">
            <w:rPr>
              <w:rFonts w:ascii="Times New Roman" w:hAnsi="Times New Roman" w:cs="Times New Roman"/>
            </w:rPr>
            <w:t xml:space="preserve">, an authorized prescriber </w:t>
          </w:r>
          <w:r w:rsidR="000C55CD">
            <w:rPr>
              <w:rFonts w:ascii="Times New Roman" w:hAnsi="Times New Roman" w:cs="Times New Roman"/>
            </w:rPr>
            <w:t xml:space="preserve">must </w:t>
          </w:r>
          <w:r w:rsidRPr="00386C1A">
            <w:rPr>
              <w:rFonts w:ascii="Times New Roman" w:hAnsi="Times New Roman" w:cs="Times New Roman"/>
            </w:rPr>
            <w:t xml:space="preserve">transmit a CS prescription by fax from </w:t>
          </w:r>
          <w:r w:rsidR="000C55CD">
            <w:rPr>
              <w:rFonts w:ascii="Times New Roman" w:hAnsi="Times New Roman" w:cs="Times New Roman"/>
            </w:rPr>
            <w:t xml:space="preserve">their </w:t>
          </w:r>
          <w:r w:rsidRPr="00386C1A">
            <w:rPr>
              <w:rFonts w:ascii="Times New Roman" w:hAnsi="Times New Roman" w:cs="Times New Roman"/>
            </w:rPr>
            <w:t>office or health facility to the appropriate nurse in the First Nations health facility.</w:t>
          </w:r>
          <w:r w:rsidR="000C55CD">
            <w:rPr>
              <w:rFonts w:ascii="Times New Roman" w:hAnsi="Times New Roman" w:cs="Times New Roman"/>
            </w:rPr>
            <w:t xml:space="preserve"> </w:t>
          </w:r>
          <w:r w:rsidRPr="00386C1A">
            <w:rPr>
              <w:rFonts w:ascii="Times New Roman" w:hAnsi="Times New Roman" w:cs="Times New Roman"/>
            </w:rPr>
            <w:t>The elements of the fax prescription must be met (See Annex 9).</w:t>
          </w:r>
        </w:p>
        <w:p w14:paraId="716DD8CE"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E235252"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The authorized prescriber providing the CS prescription by fax must keep the original on file for at least two years from the date of making the prescription, while the nurse at the First Nations health facility is required to keep the fax prescription on the respective patient file for the same length of time.</w:t>
          </w:r>
        </w:p>
        <w:p w14:paraId="4C19D474"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0164F8D" w14:textId="0B674B25"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 xml:space="preserve">In addition, an authorized prescriber located at the First Nations health facility may fax a signed CS prescription to an off-site pharmacist for dispensing, in a manner that respects the elements set out in </w:t>
          </w:r>
          <w:r w:rsidR="003A5540">
            <w:rPr>
              <w:rFonts w:ascii="Times New Roman" w:hAnsi="Times New Roman" w:cs="Times New Roman"/>
            </w:rPr>
            <w:t xml:space="preserve">the </w:t>
          </w:r>
          <w:r w:rsidR="003A5540" w:rsidRPr="003A5540">
            <w:rPr>
              <w:rFonts w:ascii="Times New Roman" w:hAnsi="Times New Roman" w:cs="Times New Roman"/>
              <w:i/>
            </w:rPr>
            <w:t>[Fax Model Prescription Form (</w:t>
          </w:r>
          <w:r w:rsidRPr="003A5540">
            <w:rPr>
              <w:rFonts w:ascii="Times New Roman" w:hAnsi="Times New Roman" w:cs="Times New Roman"/>
              <w:i/>
            </w:rPr>
            <w:t>Annex 9</w:t>
          </w:r>
          <w:r w:rsidR="003A5540" w:rsidRPr="003A5540">
            <w:rPr>
              <w:rFonts w:ascii="Times New Roman" w:hAnsi="Times New Roman" w:cs="Times New Roman"/>
              <w:i/>
            </w:rPr>
            <w:t>)]</w:t>
          </w:r>
          <w:r w:rsidRPr="003A5540">
            <w:rPr>
              <w:rFonts w:ascii="Times New Roman" w:hAnsi="Times New Roman" w:cs="Times New Roman"/>
              <w:i/>
            </w:rPr>
            <w:t>.</w:t>
          </w:r>
          <w:r w:rsidRPr="00386C1A">
            <w:rPr>
              <w:rFonts w:ascii="Times New Roman" w:hAnsi="Times New Roman" w:cs="Times New Roman"/>
            </w:rPr>
            <w:t xml:space="preserve"> In these cases, the First Nations health facility must keep the original prescription on the respective patient file for at least two years of making the prescription.</w:t>
          </w:r>
        </w:p>
        <w:p w14:paraId="42F692CA"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086A1C90"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
              <w:bCs/>
            </w:rPr>
            <w:t xml:space="preserve">NOTE: </w:t>
          </w:r>
          <w:r w:rsidRPr="00386C1A">
            <w:rPr>
              <w:rFonts w:ascii="Times New Roman" w:hAnsi="Times New Roman" w:cs="Times New Roman"/>
              <w:bCs/>
            </w:rPr>
            <w:t>N</w:t>
          </w:r>
          <w:r w:rsidRPr="00386C1A">
            <w:rPr>
              <w:rFonts w:ascii="Times New Roman" w:hAnsi="Times New Roman" w:cs="Times New Roman"/>
            </w:rPr>
            <w:t>urses cannot fax a CS prescription received by fax from an off-site authorized prescriber to an off-site pharmacist for dispensing. Instead, the authorized prescriber must fax their prescription directly to the off-site pharmacist.</w:t>
          </w:r>
        </w:p>
        <w:p w14:paraId="69D6773C"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63A9181B" w14:textId="77777777" w:rsidR="00BF5981" w:rsidRPr="00386C1A"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 xml:space="preserve">3.6.5 </w:t>
          </w:r>
          <w:r w:rsidRPr="00386C1A">
            <w:rPr>
              <w:rFonts w:ascii="Times New Roman" w:hAnsi="Times New Roman" w:cs="Times New Roman"/>
              <w:b/>
              <w:bCs/>
            </w:rPr>
            <w:tab/>
            <w:t xml:space="preserve">Chronic medication sheet </w:t>
          </w:r>
        </w:p>
        <w:p w14:paraId="690E9F72" w14:textId="4A63C80E"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When the CS are prescribed by an authorized prescriber for a chronic condition, the nurse may also be required to record the prescription information on a separate chronic medication sheet in addition to the treatment/progress notes, in accordance with regional procedures. Alternatively, the nurse may request a copy of the medication profile from the off-site pharmacy dispensing the chronic medications, and/or keep a copy of the prescriptions that were sent to the off-site pharmacy for dispensing.</w:t>
          </w:r>
        </w:p>
        <w:p w14:paraId="7107B7DF"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5025CF96" w14:textId="77777777" w:rsidR="00BF5981" w:rsidRPr="00386C1A"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386C1A">
            <w:rPr>
              <w:rFonts w:ascii="Times New Roman" w:hAnsi="Times New Roman" w:cs="Times New Roman"/>
              <w:b/>
              <w:bCs/>
            </w:rPr>
            <w:t xml:space="preserve">3.6.6 </w:t>
          </w:r>
          <w:r w:rsidRPr="00386C1A">
            <w:rPr>
              <w:rFonts w:ascii="Times New Roman" w:hAnsi="Times New Roman" w:cs="Times New Roman"/>
              <w:b/>
              <w:bCs/>
            </w:rPr>
            <w:tab/>
            <w:t>Correction of recording errors</w:t>
          </w:r>
        </w:p>
        <w:p w14:paraId="559984C8" w14:textId="1DAB21D5"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rPr>
            <w:t>If an error is made when the prescription is recorded in the patient health record, a single line should be drawn through the error, the word "error" should be written above the line and the prescriber or the nurse recording a verbal prescription should sign it. The reason for the error should be noted (e.g., wrong patient chart). Correction fluid or tape shall never be used to correct an entry error.</w:t>
          </w:r>
        </w:p>
        <w:p w14:paraId="7D87DDF2" w14:textId="77777777" w:rsidR="00BF5981" w:rsidRPr="00B66A40"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p>
        <w:p w14:paraId="0AD3A172" w14:textId="7A358263" w:rsidR="00BF5981"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7007">
            <w:rPr>
              <w:rFonts w:ascii="Times New Roman" w:hAnsi="Times New Roman" w:cs="Times New Roman"/>
              <w:b/>
              <w:bCs/>
            </w:rPr>
            <w:t xml:space="preserve">3.6.7  </w:t>
          </w:r>
          <w:r w:rsidRPr="00BE7007">
            <w:rPr>
              <w:rFonts w:ascii="Times New Roman" w:hAnsi="Times New Roman" w:cs="Times New Roman"/>
            </w:rPr>
            <w:t>In all cases, prescriptions and health records must be organized, searchable and accessible to enable an audit/inspection.</w:t>
          </w:r>
        </w:p>
        <w:p w14:paraId="73E5436A" w14:textId="0F414089" w:rsidR="00BF5981" w:rsidRPr="00C26098" w:rsidRDefault="00BF5981" w:rsidP="00EA2DE8">
          <w:pPr>
            <w:pStyle w:val="Heading2"/>
            <w:rPr>
              <w:rFonts w:eastAsiaTheme="minorEastAsia"/>
              <w:i/>
              <w:lang w:eastAsia="en-US"/>
            </w:rPr>
          </w:pPr>
          <w:bookmarkStart w:id="67" w:name="_Toc22556995"/>
          <w:bookmarkStart w:id="68" w:name="_Toc22904169"/>
          <w:r w:rsidRPr="00C26098">
            <w:t xml:space="preserve">3.7 </w:t>
          </w:r>
          <w:r w:rsidRPr="00C26098">
            <w:tab/>
            <w:t>Provision and Administration of Controlled Substances</w:t>
          </w:r>
          <w:bookmarkEnd w:id="67"/>
          <w:bookmarkEnd w:id="68"/>
        </w:p>
        <w:p w14:paraId="3D5831C5" w14:textId="77777777" w:rsidR="00BF5981" w:rsidRPr="00BE7007"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BE7007">
            <w:rPr>
              <w:rFonts w:ascii="Times New Roman" w:hAnsi="Times New Roman" w:cs="Times New Roman"/>
              <w:b/>
              <w:bCs/>
            </w:rPr>
            <w:t xml:space="preserve">3.7.1 </w:t>
          </w:r>
          <w:r w:rsidRPr="00BE7007">
            <w:rPr>
              <w:rFonts w:ascii="Times New Roman" w:hAnsi="Times New Roman" w:cs="Times New Roman"/>
              <w:b/>
              <w:bCs/>
            </w:rPr>
            <w:tab/>
            <w:t>Authority</w:t>
          </w:r>
        </w:p>
        <w:p w14:paraId="7B7A1A92" w14:textId="5D4CC678"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386C1A">
            <w:rPr>
              <w:rFonts w:ascii="Times New Roman" w:hAnsi="Times New Roman" w:cs="Times New Roman"/>
            </w:rPr>
            <w:t xml:space="preserve">Only nurses working at the health facility are authorized to provide CS from the health facility’s CS inventory. Physicians, dentists, dental therapists, or paramedics should not have access to the </w:t>
          </w:r>
          <w:r w:rsidR="000C55CD">
            <w:rPr>
              <w:rFonts w:ascii="Times New Roman" w:hAnsi="Times New Roman" w:cs="Times New Roman"/>
            </w:rPr>
            <w:t xml:space="preserve">CS </w:t>
          </w:r>
          <w:r w:rsidR="00DB6FB8">
            <w:rPr>
              <w:rFonts w:ascii="Times New Roman" w:hAnsi="Times New Roman" w:cs="Times New Roman"/>
            </w:rPr>
            <w:t xml:space="preserve">cupboard. CS stored at the health facility are under the responsibility of the NIC of the health facility. </w:t>
          </w:r>
        </w:p>
        <w:p w14:paraId="165A423C" w14:textId="77777777" w:rsidR="00BF5981" w:rsidRPr="00386C1A"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5687CAB" w14:textId="06D19D86" w:rsidR="00D10CCC" w:rsidRDefault="00BF5981" w:rsidP="00993A7B">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386C1A">
            <w:rPr>
              <w:rFonts w:ascii="Times New Roman" w:hAnsi="Times New Roman" w:cs="Times New Roman"/>
              <w:b/>
            </w:rPr>
            <w:t>3.7.2</w:t>
          </w:r>
          <w:r w:rsidRPr="00386C1A">
            <w:rPr>
              <w:rFonts w:ascii="Times New Roman" w:hAnsi="Times New Roman" w:cs="Times New Roman"/>
              <w:b/>
            </w:rPr>
            <w:tab/>
          </w:r>
          <w:r w:rsidRPr="007F0D14">
            <w:rPr>
              <w:rFonts w:ascii="Times New Roman" w:hAnsi="Times New Roman" w:cs="Times New Roman"/>
            </w:rPr>
            <w:t>N</w:t>
          </w:r>
          <w:r w:rsidRPr="00386C1A">
            <w:rPr>
              <w:rFonts w:ascii="Times New Roman" w:hAnsi="Times New Roman" w:cs="Times New Roman"/>
            </w:rPr>
            <w:t xml:space="preserve">urses may provide or administer CS to patients at the health facility based on a written or verbal prescription (confirmed by fax) from an authorized prescriber. In an emergency situation where it is not possible to consult with an authorized prescriber, nurses or a nurse practitioner not authorized to order CS may provide/administer one dose of a CS in accordance with the most recent </w:t>
          </w:r>
          <w:r w:rsidR="00E82C1D" w:rsidRPr="00E82C1D">
            <w:rPr>
              <w:rFonts w:ascii="Times New Roman" w:hAnsi="Times New Roman" w:cs="Times New Roman"/>
              <w:i/>
            </w:rPr>
            <w:t>FNIHB Clinical Practice Guidelines,</w:t>
          </w:r>
          <w:r w:rsidR="00E82C1D">
            <w:rPr>
              <w:rFonts w:ascii="Times New Roman" w:hAnsi="Times New Roman" w:cs="Times New Roman"/>
            </w:rPr>
            <w:t xml:space="preserve"> </w:t>
          </w:r>
          <w:r w:rsidRPr="00E82C1D">
            <w:rPr>
              <w:rFonts w:ascii="Times New Roman" w:hAnsi="Times New Roman" w:cs="Times New Roman"/>
              <w:i/>
              <w:iCs/>
            </w:rPr>
            <w:t>FNIHB Nursing Station Formulary</w:t>
          </w:r>
          <w:r w:rsidR="00E82C1D">
            <w:rPr>
              <w:rFonts w:ascii="Times New Roman" w:hAnsi="Times New Roman" w:cs="Times New Roman"/>
              <w:i/>
              <w:iCs/>
            </w:rPr>
            <w:t xml:space="preserve"> and Drug Classification System. </w:t>
          </w:r>
          <w:r w:rsidR="00E82C1D" w:rsidRPr="00E82C1D">
            <w:rPr>
              <w:rFonts w:ascii="Times New Roman" w:hAnsi="Times New Roman" w:cs="Times New Roman"/>
              <w:iCs/>
            </w:rPr>
            <w:t>The</w:t>
          </w:r>
          <w:r w:rsidR="00E82C1D">
            <w:rPr>
              <w:rFonts w:ascii="Times New Roman" w:hAnsi="Times New Roman" w:cs="Times New Roman"/>
              <w:iCs/>
            </w:rPr>
            <w:t xml:space="preserve"> prerequisites for providing/administering CS in accordance with the Drug Classification System are listed in the </w:t>
          </w:r>
          <w:r w:rsidR="00E82C1D" w:rsidRPr="00E82C1D">
            <w:rPr>
              <w:rFonts w:ascii="Times New Roman" w:hAnsi="Times New Roman" w:cs="Times New Roman"/>
              <w:i/>
              <w:iCs/>
            </w:rPr>
            <w:t>FNIHB Nursing Station Formulary</w:t>
          </w:r>
          <w:r w:rsidR="00E82C1D">
            <w:rPr>
              <w:rFonts w:ascii="Times New Roman" w:hAnsi="Times New Roman" w:cs="Times New Roman"/>
              <w:iCs/>
            </w:rPr>
            <w:t xml:space="preserve"> and CS Annex 10. </w:t>
          </w:r>
          <w:r w:rsidRPr="00386C1A">
            <w:rPr>
              <w:rFonts w:ascii="Times New Roman" w:hAnsi="Times New Roman" w:cs="Times New Roman"/>
            </w:rPr>
            <w:t xml:space="preserve">In regions where the </w:t>
          </w:r>
          <w:r w:rsidR="00E82C1D">
            <w:rPr>
              <w:rFonts w:ascii="Times New Roman" w:hAnsi="Times New Roman" w:cs="Times New Roman"/>
            </w:rPr>
            <w:t xml:space="preserve">Drug Classification System is </w:t>
          </w:r>
          <w:r w:rsidRPr="00386C1A">
            <w:rPr>
              <w:rFonts w:ascii="Times New Roman" w:hAnsi="Times New Roman" w:cs="Times New Roman"/>
            </w:rPr>
            <w:t>not used, nurses or a nurse practitioner not authorized to order CS must always obtain a prescription (written or verbal prescription confirmed by fax) from an authorized prescriber prior to providing/administ</w:t>
          </w:r>
          <w:r w:rsidR="00993A7B">
            <w:rPr>
              <w:rFonts w:ascii="Times New Roman" w:hAnsi="Times New Roman" w:cs="Times New Roman"/>
            </w:rPr>
            <w:t>ering any controlled substance.</w:t>
          </w:r>
          <w:r w:rsidR="00D10CCC">
            <w:rPr>
              <w:rFonts w:ascii="Times New Roman" w:hAnsi="Times New Roman" w:cs="Times New Roman"/>
            </w:rPr>
            <w:br w:type="page"/>
          </w:r>
        </w:p>
        <w:p w14:paraId="2DB13D8E" w14:textId="77777777" w:rsidR="00BF5981"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039339A5" w14:textId="77777777" w:rsidR="00BF5981" w:rsidRPr="00DF70BF"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667D34">
            <w:rPr>
              <w:rFonts w:ascii="Times New Roman" w:hAnsi="Times New Roman" w:cs="Times New Roman"/>
              <w:bCs/>
            </w:rPr>
            <w:t>3</w:t>
          </w:r>
          <w:r w:rsidRPr="00DF70BF">
            <w:rPr>
              <w:rFonts w:ascii="Times New Roman" w:hAnsi="Times New Roman" w:cs="Times New Roman"/>
              <w:b/>
              <w:bCs/>
            </w:rPr>
            <w:t xml:space="preserve">.7.3 </w:t>
          </w:r>
          <w:r w:rsidRPr="00DF70BF">
            <w:rPr>
              <w:rFonts w:ascii="Times New Roman" w:hAnsi="Times New Roman" w:cs="Times New Roman"/>
              <w:b/>
              <w:bCs/>
            </w:rPr>
            <w:tab/>
            <w:t>Recording the Provision/Administration of CS</w:t>
          </w:r>
        </w:p>
        <w:p w14:paraId="454F2158" w14:textId="278E6FF9"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DF70BF">
            <w:rPr>
              <w:rFonts w:ascii="Times New Roman" w:hAnsi="Times New Roman" w:cs="Times New Roman"/>
              <w:bCs/>
            </w:rPr>
            <w:t>The nurse will record the provision or administration of the CS in the patient's health record. In some regions the nurse may have to underline or highlight this entry in the patient’s health record, in accordance with RCSO’s instructions, to facilitate retrieval during subsequent CS count reconciliations or audits</w:t>
          </w:r>
          <w:r w:rsidRPr="00DF70BF">
            <w:rPr>
              <w:rStyle w:val="FootnoteReference"/>
              <w:rFonts w:ascii="Times New Roman" w:hAnsi="Times New Roman" w:cs="Times New Roman"/>
              <w:bCs/>
            </w:rPr>
            <w:footnoteReference w:id="14"/>
          </w:r>
          <w:r w:rsidRPr="00DF70BF">
            <w:rPr>
              <w:rFonts w:ascii="Times New Roman" w:hAnsi="Times New Roman" w:cs="Times New Roman"/>
            </w:rPr>
            <w:t xml:space="preserve">. The nurse will also make the appropriate entry on the </w:t>
          </w:r>
          <w:r w:rsidR="0011747A" w:rsidRPr="0011747A">
            <w:rPr>
              <w:rFonts w:ascii="Times New Roman" w:hAnsi="Times New Roman" w:cs="Times New Roman"/>
              <w:i/>
            </w:rPr>
            <w:t>[</w:t>
          </w:r>
          <w:r w:rsidRPr="0011747A">
            <w:rPr>
              <w:rFonts w:ascii="Times New Roman" w:hAnsi="Times New Roman" w:cs="Times New Roman"/>
              <w:i/>
            </w:rPr>
            <w:t>CS Register Form (Annex 2A, 2B)</w:t>
          </w:r>
          <w:r w:rsidR="0011747A" w:rsidRPr="0011747A">
            <w:rPr>
              <w:rFonts w:ascii="Times New Roman" w:hAnsi="Times New Roman" w:cs="Times New Roman"/>
              <w:i/>
            </w:rPr>
            <w:t>]</w:t>
          </w:r>
          <w:r w:rsidRPr="0011747A">
            <w:rPr>
              <w:rFonts w:ascii="Times New Roman" w:hAnsi="Times New Roman" w:cs="Times New Roman"/>
            </w:rPr>
            <w:t xml:space="preserve"> </w:t>
          </w:r>
          <w:r w:rsidRPr="00DF70BF">
            <w:rPr>
              <w:rFonts w:ascii="Times New Roman" w:hAnsi="Times New Roman" w:cs="Times New Roman"/>
            </w:rPr>
            <w:t xml:space="preserve">in BLACK or </w:t>
          </w:r>
          <w:r w:rsidRPr="00DF70BF">
            <w:rPr>
              <w:rFonts w:ascii="Times New Roman" w:hAnsi="Times New Roman" w:cs="Times New Roman"/>
              <w:color w:val="0033CC"/>
            </w:rPr>
            <w:t>BLUE</w:t>
          </w:r>
          <w:r w:rsidRPr="00DF70BF">
            <w:rPr>
              <w:rFonts w:ascii="Times New Roman" w:hAnsi="Times New Roman" w:cs="Times New Roman"/>
            </w:rPr>
            <w:t xml:space="preserve"> ink, at the time the CS is provided or administered. The following information must be recorded: date (year, month written out, date), time, patient's full name, patient date of birth or unique identifier, quantity issued, amount wasted if any (on next line), new balance, prescriber's or provider’s name as applicable (first initial and full last name), and signature of the nurse providing/administering the medication with the professional designation. </w:t>
          </w:r>
        </w:p>
        <w:p w14:paraId="0B43AA50"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2E50A257"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F70BF">
            <w:rPr>
              <w:rFonts w:ascii="Times New Roman" w:hAnsi="Times New Roman" w:cs="Times New Roman"/>
            </w:rPr>
            <w:t>If a signature is illegible, the signee’s name must be printed below.</w:t>
          </w:r>
        </w:p>
        <w:p w14:paraId="6670B174"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0C54A4C8" w14:textId="77777777" w:rsidR="00BF5981" w:rsidRPr="00DF70BF"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DF70BF">
            <w:rPr>
              <w:rFonts w:ascii="Times New Roman" w:hAnsi="Times New Roman" w:cs="Times New Roman"/>
              <w:b/>
              <w:bCs/>
            </w:rPr>
            <w:t xml:space="preserve">3.7.4 </w:t>
          </w:r>
          <w:r w:rsidRPr="00DF70BF">
            <w:rPr>
              <w:rFonts w:ascii="Times New Roman" w:hAnsi="Times New Roman" w:cs="Times New Roman"/>
              <w:b/>
              <w:bCs/>
            </w:rPr>
            <w:tab/>
            <w:t>Correcting recording errors</w:t>
          </w:r>
        </w:p>
        <w:p w14:paraId="264246E1" w14:textId="61ED6EC4"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F70BF">
            <w:rPr>
              <w:rFonts w:ascii="Times New Roman" w:hAnsi="Times New Roman" w:cs="Times New Roman"/>
              <w:bCs/>
            </w:rPr>
            <w:t xml:space="preserve">The same procedure used for correcting errors in patient health records (paragraph 3.6.6) should be used for correcting errors in the </w:t>
          </w:r>
          <w:r w:rsidR="00D63969" w:rsidRPr="00D63969">
            <w:rPr>
              <w:rFonts w:ascii="Times New Roman" w:hAnsi="Times New Roman" w:cs="Times New Roman"/>
              <w:bCs/>
              <w:i/>
            </w:rPr>
            <w:t>[</w:t>
          </w:r>
          <w:r w:rsidRPr="00D63969">
            <w:rPr>
              <w:rFonts w:ascii="Times New Roman" w:hAnsi="Times New Roman" w:cs="Times New Roman"/>
              <w:bCs/>
              <w:i/>
            </w:rPr>
            <w:t>CS Register Form</w:t>
          </w:r>
          <w:r w:rsidR="00D63969" w:rsidRPr="00D63969">
            <w:rPr>
              <w:rFonts w:ascii="Times New Roman" w:hAnsi="Times New Roman" w:cs="Times New Roman"/>
              <w:bCs/>
              <w:i/>
            </w:rPr>
            <w:t>]</w:t>
          </w:r>
          <w:r w:rsidRPr="00D63969">
            <w:rPr>
              <w:rFonts w:ascii="Times New Roman" w:hAnsi="Times New Roman" w:cs="Times New Roman"/>
              <w:bCs/>
              <w:i/>
            </w:rPr>
            <w:t>.</w:t>
          </w:r>
        </w:p>
        <w:p w14:paraId="57A5DE62"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1513BBB" w14:textId="77777777" w:rsidR="00BF5981" w:rsidRPr="00DF70BF"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DF70BF">
            <w:rPr>
              <w:rFonts w:ascii="Times New Roman" w:hAnsi="Times New Roman" w:cs="Times New Roman"/>
              <w:b/>
              <w:bCs/>
            </w:rPr>
            <w:t>3.7.5</w:t>
          </w:r>
          <w:r w:rsidRPr="00DF70BF">
            <w:rPr>
              <w:rFonts w:ascii="Times New Roman" w:hAnsi="Times New Roman" w:cs="Times New Roman"/>
              <w:b/>
              <w:bCs/>
            </w:rPr>
            <w:tab/>
            <w:t>Initial amount provided immediately by a nurse on-site and additional amount dispensed later by an off-site retail pharmacist (NIHB pharmacy provider).</w:t>
          </w:r>
        </w:p>
        <w:p w14:paraId="746D3E83"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14:paraId="1E040FAB" w14:textId="71186525"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F70BF">
            <w:rPr>
              <w:rFonts w:ascii="Times New Roman" w:hAnsi="Times New Roman" w:cs="Times New Roman"/>
            </w:rPr>
            <w:t xml:space="preserve">When CS are prescribed for a patient to take home, the nurse may immediately provide the complete quantity of medication to the patient, or may send the prescription to the off-site NIHB pharmacy provider for dispensing by an off-site pharmacist, based on the nurse's judgment of the urgency of the situation, the CS inventory available at the health facility, and the patient’s health and security. This function may be restricted for some nurses based on their provincial regulatory body in which they are licensed to practice. </w:t>
          </w:r>
        </w:p>
        <w:p w14:paraId="1CD9D223"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6B5F5956"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F70BF">
            <w:rPr>
              <w:rFonts w:ascii="Times New Roman" w:hAnsi="Times New Roman" w:cs="Times New Roman"/>
            </w:rPr>
            <w:t>If the nurse provides a part of the medication to the patient immediately and an additional amount is to be dispensed later by an off-site pharmacist, the authorized prescriber must write two separate prescriptions, one for the quantity provided on site by the nurse, and the other for sending to the off-site pharmacy provider for dispensing.</w:t>
          </w:r>
        </w:p>
        <w:p w14:paraId="43F3232A"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6198E3E3" w14:textId="77777777" w:rsidR="00BF5981" w:rsidRPr="00BE7007" w:rsidRDefault="00BF5981" w:rsidP="00A34DDD">
          <w:pPr>
            <w:widowControl w:val="0"/>
            <w:numPr>
              <w:ilvl w:val="2"/>
              <w:numId w:val="16"/>
            </w:numPr>
            <w:tabs>
              <w:tab w:val="clear" w:pos="720"/>
              <w:tab w:val="left" w:pos="0"/>
              <w:tab w:val="num" w:pos="709"/>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b/>
              <w:bCs/>
            </w:rPr>
          </w:pPr>
          <w:r w:rsidRPr="00BE7007">
            <w:rPr>
              <w:rFonts w:ascii="Times New Roman" w:hAnsi="Times New Roman" w:cs="Times New Roman"/>
              <w:b/>
              <w:bCs/>
            </w:rPr>
            <w:t xml:space="preserve">Partial-fills for CS dispensed by retail pharmacies </w:t>
          </w:r>
        </w:p>
        <w:p w14:paraId="416B6F4E" w14:textId="506CE7E3" w:rsidR="00BF5981" w:rsidRPr="00BE7007" w:rsidRDefault="00BF5981" w:rsidP="00BF5981">
          <w:pPr>
            <w:rPr>
              <w:rFonts w:ascii="Times New Roman" w:hAnsi="Times New Roman" w:cs="Times New Roman"/>
            </w:rPr>
          </w:pPr>
          <w:r w:rsidRPr="00BE7007">
            <w:rPr>
              <w:rFonts w:ascii="Times New Roman" w:hAnsi="Times New Roman" w:cs="Times New Roman"/>
            </w:rPr>
            <w:t xml:space="preserve">Individuals requiring CS for the treatment of chronic conditions </w:t>
          </w:r>
          <w:r w:rsidR="00A70163">
            <w:rPr>
              <w:rFonts w:ascii="Times New Roman" w:hAnsi="Times New Roman" w:cs="Times New Roman"/>
            </w:rPr>
            <w:t xml:space="preserve">and/or palliative care </w:t>
          </w:r>
          <w:r w:rsidRPr="00BE7007">
            <w:rPr>
              <w:rFonts w:ascii="Times New Roman" w:hAnsi="Times New Roman" w:cs="Times New Roman"/>
            </w:rPr>
            <w:t xml:space="preserve">may require larger quantities of CS on a continuing basis. These CS should be dispensed by an off-site retail pharmacist (NIHB Provider). If the nurse is concerned about a large quantity of CS being dispensed to a client all at once, </w:t>
          </w:r>
          <w:r w:rsidR="000C55CD">
            <w:rPr>
              <w:rFonts w:ascii="Times New Roman" w:hAnsi="Times New Roman" w:cs="Times New Roman"/>
            </w:rPr>
            <w:t xml:space="preserve">they </w:t>
          </w:r>
          <w:r w:rsidRPr="00BE7007">
            <w:rPr>
              <w:rFonts w:ascii="Times New Roman" w:hAnsi="Times New Roman" w:cs="Times New Roman"/>
            </w:rPr>
            <w:t>should notify the authorized prescriber and/or off-site retail pharmacist to arrange for part-fills, i.e., the dispensing of the CS by the off-site pharmacist in smaller amounts, at fixed minimum intervals and delivered from the off-site pharmacy directly to the client as per the client specific prescription delivery process.</w:t>
          </w:r>
        </w:p>
        <w:p w14:paraId="5199D622" w14:textId="77777777" w:rsidR="00BF5981" w:rsidRPr="00DF70BF" w:rsidRDefault="00BF5981" w:rsidP="00BF5981">
          <w:pPr>
            <w:rPr>
              <w:rFonts w:ascii="Times New Roman" w:hAnsi="Times New Roman" w:cs="Times New Roman"/>
            </w:rPr>
          </w:pPr>
        </w:p>
        <w:p w14:paraId="15B8A52E" w14:textId="6D3C0B51" w:rsidR="00BF5981" w:rsidRPr="00DF70BF" w:rsidRDefault="00BF5981" w:rsidP="00BF5981">
          <w:pPr>
            <w:rPr>
              <w:rFonts w:ascii="Times New Roman" w:hAnsi="Times New Roman" w:cs="Times New Roman"/>
            </w:rPr>
          </w:pPr>
          <w:r w:rsidRPr="00DF70BF">
            <w:rPr>
              <w:rFonts w:ascii="Times New Roman" w:hAnsi="Times New Roman" w:cs="Times New Roman"/>
            </w:rPr>
            <w:t>Should there be an exceptional client need, as agreed upon by the nurse and authorized prescriber</w:t>
          </w:r>
          <w:r w:rsidRPr="00DF70BF">
            <w:rPr>
              <w:rFonts w:ascii="Times New Roman" w:hAnsi="Times New Roman" w:cs="Times New Roman"/>
              <w:b/>
              <w:bCs/>
            </w:rPr>
            <w:t>,</w:t>
          </w:r>
          <w:r w:rsidRPr="00DF70BF">
            <w:rPr>
              <w:rFonts w:ascii="Times New Roman" w:hAnsi="Times New Roman" w:cs="Times New Roman"/>
              <w:b/>
              <w:bCs/>
              <w:color w:val="FF0000"/>
            </w:rPr>
            <w:t xml:space="preserve"> </w:t>
          </w:r>
          <w:r w:rsidRPr="00DF70BF">
            <w:rPr>
              <w:rFonts w:ascii="Times New Roman" w:hAnsi="Times New Roman" w:cs="Times New Roman"/>
            </w:rPr>
            <w:t xml:space="preserve">which requires the health facility to hold at the health facility any amount of client-specific CS coming from an off-site pharmacy for re-distributing in smaller quantities at a time to this client, </w:t>
          </w:r>
          <w:r w:rsidRPr="00DF70BF">
            <w:rPr>
              <w:rFonts w:ascii="Times New Roman" w:hAnsi="Times New Roman" w:cs="Times New Roman"/>
              <w:bCs/>
              <w:i/>
            </w:rPr>
            <w:t>or for bridging therapy,</w:t>
          </w:r>
          <w:r w:rsidRPr="00DF70BF">
            <w:rPr>
              <w:rFonts w:ascii="Times New Roman" w:hAnsi="Times New Roman" w:cs="Times New Roman"/>
              <w:b/>
              <w:bCs/>
            </w:rPr>
            <w:t xml:space="preserve"> </w:t>
          </w:r>
          <w:r w:rsidRPr="00DF70BF">
            <w:rPr>
              <w:rFonts w:ascii="Times New Roman" w:hAnsi="Times New Roman" w:cs="Times New Roman"/>
            </w:rPr>
            <w:t xml:space="preserve">the nurse will initiate a separate </w:t>
          </w:r>
          <w:r w:rsidR="00AD5804" w:rsidRPr="00AD5804">
            <w:rPr>
              <w:rFonts w:ascii="Times New Roman" w:hAnsi="Times New Roman" w:cs="Times New Roman"/>
              <w:i/>
            </w:rPr>
            <w:t>[</w:t>
          </w:r>
          <w:r w:rsidRPr="00AD5804">
            <w:rPr>
              <w:rFonts w:ascii="Times New Roman" w:hAnsi="Times New Roman" w:cs="Times New Roman"/>
              <w:i/>
            </w:rPr>
            <w:t>CS Register Form (Annex 2A or 2B)</w:t>
          </w:r>
          <w:r w:rsidR="00AD5804" w:rsidRPr="00AD5804">
            <w:rPr>
              <w:rFonts w:ascii="Times New Roman" w:hAnsi="Times New Roman" w:cs="Times New Roman"/>
              <w:i/>
            </w:rPr>
            <w:t>]</w:t>
          </w:r>
          <w:r w:rsidRPr="00AD5804">
            <w:rPr>
              <w:rFonts w:ascii="Times New Roman" w:hAnsi="Times New Roman" w:cs="Times New Roman"/>
            </w:rPr>
            <w:t xml:space="preserve"> </w:t>
          </w:r>
          <w:r w:rsidRPr="00DF70BF">
            <w:rPr>
              <w:rFonts w:ascii="Times New Roman" w:hAnsi="Times New Roman" w:cs="Times New Roman"/>
            </w:rPr>
            <w:t xml:space="preserve">for this client’s controlled substances, to be kept with the health facility CS Register. These smaller quantities should come from the off-site pharmacy in the appropriate packaging with the appropriate amount of medication in each package. The nurse will make a note on the patient health record and on the </w:t>
          </w:r>
          <w:r w:rsidR="00AD5804" w:rsidRPr="00AD5804">
            <w:rPr>
              <w:rFonts w:ascii="Times New Roman" w:hAnsi="Times New Roman" w:cs="Times New Roman"/>
              <w:i/>
            </w:rPr>
            <w:t>[</w:t>
          </w:r>
          <w:r w:rsidRPr="00AD5804">
            <w:rPr>
              <w:rFonts w:ascii="Times New Roman" w:hAnsi="Times New Roman" w:cs="Times New Roman"/>
              <w:i/>
            </w:rPr>
            <w:t>CS Register Form</w:t>
          </w:r>
          <w:r w:rsidR="00AD5804" w:rsidRPr="00AD5804">
            <w:rPr>
              <w:rFonts w:ascii="Times New Roman" w:hAnsi="Times New Roman" w:cs="Times New Roman"/>
              <w:i/>
            </w:rPr>
            <w:t>]</w:t>
          </w:r>
          <w:r w:rsidRPr="00DF70BF">
            <w:rPr>
              <w:rFonts w:ascii="Times New Roman" w:hAnsi="Times New Roman" w:cs="Times New Roman"/>
            </w:rPr>
            <w:t xml:space="preserve"> each time the medication is provided to this client, and amounts remaining must be verified in the weekly CS counts and reported as "patient specific medications" on the </w:t>
          </w:r>
          <w:r w:rsidR="00AD5804" w:rsidRPr="00AD5804">
            <w:rPr>
              <w:rFonts w:ascii="Times New Roman" w:hAnsi="Times New Roman" w:cs="Times New Roman"/>
              <w:i/>
            </w:rPr>
            <w:t>[</w:t>
          </w:r>
          <w:r w:rsidRPr="00AD5804">
            <w:rPr>
              <w:rFonts w:ascii="Times New Roman" w:hAnsi="Times New Roman" w:cs="Times New Roman"/>
              <w:i/>
            </w:rPr>
            <w:t>Annex 3 Month End Inventory and Usage Report</w:t>
          </w:r>
          <w:r w:rsidR="00AD5804" w:rsidRPr="00AD5804">
            <w:rPr>
              <w:rFonts w:ascii="Times New Roman" w:hAnsi="Times New Roman" w:cs="Times New Roman"/>
              <w:i/>
            </w:rPr>
            <w:t>]</w:t>
          </w:r>
          <w:r w:rsidRPr="00AD5804">
            <w:rPr>
              <w:rFonts w:ascii="Times New Roman" w:hAnsi="Times New Roman" w:cs="Times New Roman"/>
              <w:i/>
            </w:rPr>
            <w:t>.</w:t>
          </w:r>
          <w:r w:rsidRPr="00AD5804">
            <w:rPr>
              <w:rFonts w:ascii="Times New Roman" w:hAnsi="Times New Roman" w:cs="Times New Roman"/>
            </w:rPr>
            <w:t xml:space="preserve"> </w:t>
          </w:r>
          <w:r w:rsidRPr="00DF70BF">
            <w:rPr>
              <w:rFonts w:ascii="Times New Roman" w:hAnsi="Times New Roman" w:cs="Times New Roman"/>
            </w:rPr>
            <w:t xml:space="preserve">These are the only situations in which </w:t>
          </w:r>
          <w:r w:rsidR="006C0B64">
            <w:rPr>
              <w:rFonts w:ascii="Times New Roman" w:hAnsi="Times New Roman" w:cs="Times New Roman"/>
            </w:rPr>
            <w:t xml:space="preserve">CS </w:t>
          </w:r>
          <w:r w:rsidRPr="00DF70BF">
            <w:rPr>
              <w:rFonts w:ascii="Times New Roman" w:hAnsi="Times New Roman" w:cs="Times New Roman"/>
            </w:rPr>
            <w:t>sold or dispensed by an off-site retail pharmacist for individual clients may be kept in the CS cupboard with the health facility’s CS inventory.</w:t>
          </w:r>
        </w:p>
        <w:p w14:paraId="51FAB90B" w14:textId="77777777" w:rsidR="006266F8" w:rsidRPr="00DF70BF" w:rsidRDefault="006266F8"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550B426B" w14:textId="77777777" w:rsidR="00BF5981" w:rsidRPr="00DF70BF"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DF70BF">
            <w:rPr>
              <w:rFonts w:ascii="Times New Roman" w:hAnsi="Times New Roman" w:cs="Times New Roman"/>
              <w:b/>
              <w:bCs/>
            </w:rPr>
            <w:t xml:space="preserve">3.7.7 </w:t>
          </w:r>
          <w:r w:rsidRPr="00DF70BF">
            <w:rPr>
              <w:rFonts w:ascii="Times New Roman" w:hAnsi="Times New Roman" w:cs="Times New Roman"/>
              <w:b/>
              <w:bCs/>
            </w:rPr>
            <w:tab/>
            <w:t xml:space="preserve">Provincial monitoring programs  </w:t>
          </w:r>
        </w:p>
        <w:p w14:paraId="2BFFE6C1" w14:textId="60EDF1EC" w:rsidR="00BF5981"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BE7007">
            <w:rPr>
              <w:rFonts w:ascii="Times New Roman" w:hAnsi="Times New Roman" w:cs="Times New Roman"/>
              <w:bCs/>
            </w:rPr>
            <w:t>In provinces where there are provincial monitoring programs, such as triplicate prescription programs, for the tracking of CS prescribed or dispensed to clients, the authorized prescribers and off-site pharmacists (NIHB providers) have to follow applicable provincial regulations. The RCSO must ensure that regional arrangements are made as necessary, if there are provincial monitoring programs which require reporting of CS dispensed/provided to clients from health facility stock.</w:t>
          </w:r>
        </w:p>
        <w:p w14:paraId="2366D270" w14:textId="77777777" w:rsidR="00812E3E" w:rsidRPr="00BE7007" w:rsidRDefault="00812E3E"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14:paraId="5CDB9449" w14:textId="4FF2B153" w:rsidR="00BF5981" w:rsidRPr="00C26098" w:rsidRDefault="00BE7007" w:rsidP="00EA2DE8">
          <w:pPr>
            <w:pStyle w:val="Heading2"/>
          </w:pPr>
          <w:bookmarkStart w:id="69" w:name="_Toc22904170"/>
          <w:r w:rsidRPr="00C26098">
            <w:rPr>
              <w:highlight w:val="white"/>
            </w:rPr>
            <w:t xml:space="preserve">3.8 </w:t>
          </w:r>
          <w:r w:rsidR="00BF5981" w:rsidRPr="00C26098">
            <w:rPr>
              <w:highlight w:val="white"/>
            </w:rPr>
            <w:t>Wastage of Controlled Substances</w:t>
          </w:r>
          <w:bookmarkEnd w:id="69"/>
        </w:p>
        <w:p w14:paraId="6ED4A0B7" w14:textId="2081B991" w:rsidR="00BF5981" w:rsidRPr="00BE7007"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BE7007">
            <w:rPr>
              <w:rFonts w:ascii="Times New Roman" w:hAnsi="Times New Roman" w:cs="Times New Roman"/>
              <w:b/>
              <w:bCs/>
            </w:rPr>
            <w:t>3.8.1</w:t>
          </w:r>
          <w:r w:rsidRPr="00BE7007">
            <w:rPr>
              <w:rFonts w:ascii="Times New Roman" w:hAnsi="Times New Roman" w:cs="Times New Roman"/>
              <w:b/>
              <w:bCs/>
            </w:rPr>
            <w:tab/>
          </w:r>
          <w:r w:rsidRPr="00BE7007">
            <w:rPr>
              <w:rFonts w:ascii="Times New Roman" w:hAnsi="Times New Roman" w:cs="Times New Roman"/>
              <w:bCs/>
            </w:rPr>
            <w:t xml:space="preserve">A nurse is authorized to destroy immediately an unserviceable, injectable </w:t>
          </w:r>
          <w:r w:rsidR="006C0B64">
            <w:rPr>
              <w:rFonts w:ascii="Times New Roman" w:hAnsi="Times New Roman" w:cs="Times New Roman"/>
              <w:bCs/>
            </w:rPr>
            <w:t>CS</w:t>
          </w:r>
          <w:r w:rsidRPr="00BE7007">
            <w:rPr>
              <w:rFonts w:ascii="Times New Roman" w:hAnsi="Times New Roman" w:cs="Times New Roman"/>
              <w:bCs/>
            </w:rPr>
            <w:t xml:space="preserve">, in quantities that represent a partial dose from an ampoule. In this case, the nurse must register the quantity wasted on the </w:t>
          </w:r>
          <w:r w:rsidR="008C2853" w:rsidRPr="008C2853">
            <w:rPr>
              <w:rFonts w:ascii="Times New Roman" w:hAnsi="Times New Roman" w:cs="Times New Roman"/>
              <w:bCs/>
              <w:i/>
            </w:rPr>
            <w:t>[</w:t>
          </w:r>
          <w:r w:rsidRPr="008C2853">
            <w:rPr>
              <w:rFonts w:ascii="Times New Roman" w:hAnsi="Times New Roman" w:cs="Times New Roman"/>
              <w:bCs/>
              <w:i/>
            </w:rPr>
            <w:t>CS Register Form</w:t>
          </w:r>
          <w:r w:rsidR="008C2853" w:rsidRPr="008C2853">
            <w:rPr>
              <w:rFonts w:ascii="Times New Roman" w:hAnsi="Times New Roman" w:cs="Times New Roman"/>
              <w:bCs/>
              <w:i/>
            </w:rPr>
            <w:t>]</w:t>
          </w:r>
          <w:r w:rsidRPr="008C2853">
            <w:rPr>
              <w:rFonts w:ascii="Times New Roman" w:hAnsi="Times New Roman" w:cs="Times New Roman"/>
              <w:bCs/>
            </w:rPr>
            <w:t xml:space="preserve"> </w:t>
          </w:r>
          <w:r w:rsidRPr="00BE7007">
            <w:rPr>
              <w:rFonts w:ascii="Times New Roman" w:hAnsi="Times New Roman" w:cs="Times New Roman"/>
              <w:bCs/>
            </w:rPr>
            <w:t>under the wastage column, sign it, and get the note co-signed by another</w:t>
          </w:r>
          <w:r w:rsidRPr="00BE7007">
            <w:rPr>
              <w:rFonts w:ascii="Times New Roman" w:hAnsi="Times New Roman" w:cs="Times New Roman"/>
              <w:bCs/>
              <w:color w:val="C0504D" w:themeColor="accent2"/>
            </w:rPr>
            <w:t xml:space="preserve"> </w:t>
          </w:r>
          <w:r w:rsidR="00BF4EFF">
            <w:rPr>
              <w:rFonts w:ascii="Times New Roman" w:hAnsi="Times New Roman" w:cs="Times New Roman"/>
              <w:bCs/>
            </w:rPr>
            <w:t xml:space="preserve">nurse, </w:t>
          </w:r>
          <w:r w:rsidR="001526D8">
            <w:rPr>
              <w:rFonts w:ascii="Times New Roman" w:hAnsi="Times New Roman" w:cs="Times New Roman"/>
              <w:bCs/>
            </w:rPr>
            <w:t xml:space="preserve">physician, </w:t>
          </w:r>
          <w:r w:rsidR="00BF4EFF">
            <w:rPr>
              <w:rFonts w:ascii="Times New Roman" w:hAnsi="Times New Roman" w:cs="Times New Roman"/>
              <w:bCs/>
            </w:rPr>
            <w:t xml:space="preserve">regional pharmacist, or pharmacy technician </w:t>
          </w:r>
          <w:r w:rsidRPr="00BE7007">
            <w:rPr>
              <w:rFonts w:ascii="Times New Roman" w:hAnsi="Times New Roman" w:cs="Times New Roman"/>
              <w:bCs/>
            </w:rPr>
            <w:t xml:space="preserve">who witnessed the wastage. A separate line entry is used to clearly document wastage. The </w:t>
          </w:r>
          <w:r w:rsidR="003906A5">
            <w:rPr>
              <w:rFonts w:ascii="Times New Roman" w:hAnsi="Times New Roman" w:cs="Times New Roman"/>
              <w:bCs/>
            </w:rPr>
            <w:t xml:space="preserve">healthcare professional </w:t>
          </w:r>
          <w:r w:rsidRPr="00BE7007">
            <w:rPr>
              <w:rFonts w:ascii="Times New Roman" w:hAnsi="Times New Roman" w:cs="Times New Roman"/>
              <w:bCs/>
            </w:rPr>
            <w:t xml:space="preserve">witnessing the wastage should indicate whether </w:t>
          </w:r>
          <w:r w:rsidR="003B54A4">
            <w:rPr>
              <w:rFonts w:ascii="Times New Roman" w:hAnsi="Times New Roman" w:cs="Times New Roman"/>
              <w:bCs/>
            </w:rPr>
            <w:t xml:space="preserve">they are </w:t>
          </w:r>
          <w:r w:rsidRPr="00BE7007">
            <w:rPr>
              <w:rFonts w:ascii="Times New Roman" w:hAnsi="Times New Roman" w:cs="Times New Roman"/>
              <w:bCs/>
            </w:rPr>
            <w:t xml:space="preserve">witnessing all the circumstances leading up to and including the wastage, or only the wastage. In situations where only one nurse is present in the health facility, </w:t>
          </w:r>
          <w:r w:rsidR="003B54A4">
            <w:rPr>
              <w:rFonts w:ascii="Times New Roman" w:hAnsi="Times New Roman" w:cs="Times New Roman"/>
              <w:bCs/>
            </w:rPr>
            <w:t xml:space="preserve">they </w:t>
          </w:r>
          <w:r w:rsidRPr="00BE7007">
            <w:rPr>
              <w:rFonts w:ascii="Times New Roman" w:hAnsi="Times New Roman" w:cs="Times New Roman"/>
              <w:bCs/>
            </w:rPr>
            <w:t xml:space="preserve">may enter only </w:t>
          </w:r>
          <w:r w:rsidR="003B54A4">
            <w:rPr>
              <w:rFonts w:ascii="Times New Roman" w:hAnsi="Times New Roman" w:cs="Times New Roman"/>
              <w:bCs/>
            </w:rPr>
            <w:t xml:space="preserve">their </w:t>
          </w:r>
          <w:r w:rsidRPr="00BE7007">
            <w:rPr>
              <w:rFonts w:ascii="Times New Roman" w:hAnsi="Times New Roman" w:cs="Times New Roman"/>
              <w:bCs/>
            </w:rPr>
            <w:t xml:space="preserve">signature on the </w:t>
          </w:r>
          <w:r w:rsidR="008C2853" w:rsidRPr="008C2853">
            <w:rPr>
              <w:rFonts w:ascii="Times New Roman" w:hAnsi="Times New Roman" w:cs="Times New Roman"/>
              <w:bCs/>
              <w:i/>
            </w:rPr>
            <w:t>[</w:t>
          </w:r>
          <w:r w:rsidRPr="008C2853">
            <w:rPr>
              <w:rFonts w:ascii="Times New Roman" w:hAnsi="Times New Roman" w:cs="Times New Roman"/>
              <w:bCs/>
              <w:i/>
            </w:rPr>
            <w:t>CS Register Form</w:t>
          </w:r>
          <w:r w:rsidR="008C2853" w:rsidRPr="008C2853">
            <w:rPr>
              <w:rFonts w:ascii="Times New Roman" w:hAnsi="Times New Roman" w:cs="Times New Roman"/>
              <w:bCs/>
              <w:i/>
            </w:rPr>
            <w:t>]</w:t>
          </w:r>
          <w:r w:rsidRPr="00BE7007">
            <w:rPr>
              <w:rFonts w:ascii="Times New Roman" w:hAnsi="Times New Roman" w:cs="Times New Roman"/>
              <w:bCs/>
            </w:rPr>
            <w:t xml:space="preserve">, subject to prior written direction provided by the DNM or RCSO. When possible, alternate authorized </w:t>
          </w:r>
          <w:r w:rsidR="0090133D">
            <w:rPr>
              <w:rFonts w:ascii="Times New Roman" w:hAnsi="Times New Roman" w:cs="Times New Roman"/>
              <w:bCs/>
            </w:rPr>
            <w:t xml:space="preserve">healthcare professional </w:t>
          </w:r>
          <w:r w:rsidRPr="00BE7007">
            <w:rPr>
              <w:rFonts w:ascii="Times New Roman" w:hAnsi="Times New Roman" w:cs="Times New Roman"/>
              <w:bCs/>
            </w:rPr>
            <w:t>may co-sign the wastage in the CS Register.</w:t>
          </w:r>
        </w:p>
        <w:p w14:paraId="6E267168"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53D99665" w14:textId="2552AA77" w:rsidR="00BF5981" w:rsidRPr="00BE7007" w:rsidRDefault="00BF5981" w:rsidP="00A34DDD">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BE7007">
            <w:rPr>
              <w:rFonts w:ascii="Times New Roman" w:hAnsi="Times New Roman" w:cs="Times New Roman"/>
              <w:b/>
              <w:bCs/>
            </w:rPr>
            <w:t>3.8.2</w:t>
          </w:r>
          <w:r w:rsidRPr="00BE7007">
            <w:rPr>
              <w:rFonts w:ascii="Times New Roman" w:hAnsi="Times New Roman" w:cs="Times New Roman"/>
              <w:b/>
              <w:bCs/>
            </w:rPr>
            <w:tab/>
          </w:r>
          <w:r w:rsidRPr="00BE7007">
            <w:rPr>
              <w:rFonts w:ascii="Times New Roman" w:hAnsi="Times New Roman" w:cs="Times New Roman"/>
              <w:bCs/>
            </w:rPr>
            <w:t xml:space="preserve">If a nurse spills a liquid, drops and loses a pill, or breaks an ampoule accidentally, the nurse will make an entry on the </w:t>
          </w:r>
          <w:r w:rsidR="00E82DBC" w:rsidRPr="00E82DBC">
            <w:rPr>
              <w:rFonts w:ascii="Times New Roman" w:hAnsi="Times New Roman" w:cs="Times New Roman"/>
              <w:bCs/>
              <w:i/>
            </w:rPr>
            <w:t>[</w:t>
          </w:r>
          <w:r w:rsidRPr="00E82DBC">
            <w:rPr>
              <w:rFonts w:ascii="Times New Roman" w:hAnsi="Times New Roman" w:cs="Times New Roman"/>
              <w:bCs/>
              <w:i/>
            </w:rPr>
            <w:t>CS Register Form</w:t>
          </w:r>
          <w:r w:rsidR="00E82DBC" w:rsidRPr="00E82DBC">
            <w:rPr>
              <w:rFonts w:ascii="Times New Roman" w:hAnsi="Times New Roman" w:cs="Times New Roman"/>
              <w:bCs/>
              <w:i/>
            </w:rPr>
            <w:t>]</w:t>
          </w:r>
          <w:r w:rsidRPr="00E82DBC">
            <w:rPr>
              <w:rFonts w:ascii="Times New Roman" w:hAnsi="Times New Roman" w:cs="Times New Roman"/>
              <w:bCs/>
            </w:rPr>
            <w:t xml:space="preserve"> </w:t>
          </w:r>
          <w:r w:rsidRPr="00BE7007">
            <w:rPr>
              <w:rFonts w:ascii="Times New Roman" w:hAnsi="Times New Roman" w:cs="Times New Roman"/>
              <w:bCs/>
            </w:rPr>
            <w:t xml:space="preserve">to adjust the new stock balance, make a note stating the circumstances of the loss, and get the entry co-signed by another nurse. The nurse witnessing the wastage should indicate if </w:t>
          </w:r>
          <w:r w:rsidR="003B54A4">
            <w:rPr>
              <w:rFonts w:ascii="Times New Roman" w:hAnsi="Times New Roman" w:cs="Times New Roman"/>
              <w:bCs/>
            </w:rPr>
            <w:t xml:space="preserve">they are </w:t>
          </w:r>
          <w:r w:rsidRPr="00BE7007">
            <w:rPr>
              <w:rFonts w:ascii="Times New Roman" w:hAnsi="Times New Roman" w:cs="Times New Roman"/>
              <w:bCs/>
            </w:rPr>
            <w:t>witnessing the whole process or only the wastage of the CS.</w:t>
          </w:r>
        </w:p>
        <w:p w14:paraId="7B050D9F" w14:textId="77777777" w:rsidR="00AA26D0" w:rsidRDefault="00AA26D0" w:rsidP="0029656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14:paraId="00DAF2FA" w14:textId="156FC2E8" w:rsidR="00BF5981" w:rsidRPr="00DF70BF" w:rsidRDefault="00BF5981" w:rsidP="0029656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F70BF">
            <w:rPr>
              <w:rFonts w:ascii="Times New Roman" w:hAnsi="Times New Roman" w:cs="Times New Roman"/>
              <w:b/>
              <w:bCs/>
            </w:rPr>
            <w:t>3.8.3</w:t>
          </w:r>
          <w:r w:rsidRPr="00DF70BF">
            <w:rPr>
              <w:rFonts w:ascii="Times New Roman" w:hAnsi="Times New Roman" w:cs="Times New Roman"/>
              <w:b/>
              <w:bCs/>
            </w:rPr>
            <w:tab/>
          </w:r>
          <w:r w:rsidRPr="00DF70BF">
            <w:rPr>
              <w:rFonts w:ascii="Times New Roman" w:hAnsi="Times New Roman" w:cs="Times New Roman"/>
            </w:rPr>
            <w:t>Liquid or injectable forms of CS received in damaged condition from the supplier (broken bottles or ampoules) that cannot be recuperated should be treated as wastage, after reporting the damaged shipment to the DNM as outlined in paragraph 3.5.3. The wastage should be documented and witnessed, in accordance with paragraph 3.8.1.</w:t>
          </w:r>
        </w:p>
        <w:p w14:paraId="6AA81258"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4CD4BCA5" w14:textId="73F1B896" w:rsidR="00BF5981" w:rsidRPr="00DF70BF" w:rsidRDefault="00BF5981" w:rsidP="0029656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F70BF">
            <w:rPr>
              <w:rFonts w:ascii="Times New Roman" w:hAnsi="Times New Roman" w:cs="Times New Roman"/>
              <w:b/>
              <w:bCs/>
            </w:rPr>
            <w:t>3.8.4</w:t>
          </w:r>
          <w:r w:rsidRPr="00DF70BF">
            <w:rPr>
              <w:rFonts w:ascii="Times New Roman" w:hAnsi="Times New Roman" w:cs="Times New Roman"/>
              <w:b/>
              <w:bCs/>
            </w:rPr>
            <w:tab/>
          </w:r>
          <w:r w:rsidRPr="00DF70BF">
            <w:rPr>
              <w:rFonts w:ascii="Times New Roman" w:hAnsi="Times New Roman" w:cs="Times New Roman"/>
            </w:rPr>
            <w:t xml:space="preserve">In any other circumstance, the nurse must keep unserviceable/unusable doses of CS in the CS cupboard, ensuring that they are clearly </w:t>
          </w:r>
          <w:r w:rsidR="003B54A4" w:rsidRPr="00DF70BF">
            <w:rPr>
              <w:rFonts w:ascii="Times New Roman" w:hAnsi="Times New Roman" w:cs="Times New Roman"/>
            </w:rPr>
            <w:t>marked as “unusable - for destruction”</w:t>
          </w:r>
          <w:r w:rsidR="003B54A4">
            <w:rPr>
              <w:rFonts w:ascii="Times New Roman" w:hAnsi="Times New Roman" w:cs="Times New Roman"/>
            </w:rPr>
            <w:t xml:space="preserve"> </w:t>
          </w:r>
          <w:r w:rsidRPr="00DF70BF">
            <w:rPr>
              <w:rFonts w:ascii="Times New Roman" w:hAnsi="Times New Roman" w:cs="Times New Roman"/>
            </w:rPr>
            <w:t>and kept separate from usable stock, until they can be destroyed in accordance with Section 3.9 below.</w:t>
          </w:r>
        </w:p>
        <w:p w14:paraId="1855E2DB" w14:textId="77777777" w:rsidR="00BF5981" w:rsidRPr="00DF70BF" w:rsidRDefault="00BF5981" w:rsidP="00BF5981">
          <w:pPr>
            <w:rPr>
              <w:rFonts w:ascii="Times New Roman" w:hAnsi="Times New Roman" w:cs="Times New Roman"/>
            </w:rPr>
          </w:pPr>
        </w:p>
        <w:p w14:paraId="31ECA807" w14:textId="16EEFDE1" w:rsidR="00BF5981" w:rsidRDefault="00BF5981" w:rsidP="00296563">
          <w:pPr>
            <w:tabs>
              <w:tab w:val="left" w:pos="709"/>
            </w:tabs>
            <w:rPr>
              <w:rFonts w:ascii="Times New Roman" w:hAnsi="Times New Roman" w:cs="Times New Roman"/>
              <w:color w:val="000000"/>
              <w:lang w:val="en-US"/>
            </w:rPr>
          </w:pPr>
          <w:r w:rsidRPr="00DF70BF">
            <w:rPr>
              <w:rFonts w:ascii="Times New Roman" w:hAnsi="Times New Roman" w:cs="Times New Roman"/>
              <w:b/>
            </w:rPr>
            <w:t>3.8.5</w:t>
          </w:r>
          <w:r w:rsidRPr="00DF70BF">
            <w:rPr>
              <w:rFonts w:ascii="Times New Roman" w:hAnsi="Times New Roman" w:cs="Times New Roman"/>
            </w:rPr>
            <w:t xml:space="preserve"> </w:t>
          </w:r>
          <w:r w:rsidRPr="00DF70BF">
            <w:rPr>
              <w:rFonts w:ascii="Times New Roman" w:hAnsi="Times New Roman" w:cs="Times New Roman"/>
            </w:rPr>
            <w:tab/>
          </w:r>
          <w:r w:rsidRPr="00DF70BF">
            <w:rPr>
              <w:rFonts w:ascii="Times New Roman" w:hAnsi="Times New Roman" w:cs="Times New Roman"/>
              <w:color w:val="000000"/>
              <w:lang w:val="en-US"/>
            </w:rPr>
            <w:t xml:space="preserve">Oral liquid CS can often be marginally out due to small but repeated errors in the measuring and checking process or as a result of some of the liquid remaining in the measuring device (e.g., syringe or cylinder) after the dose was removed. This overage/underage quantity is considered and managed as a discrepancy. The nurse will make an entry on the </w:t>
          </w:r>
          <w:r w:rsidR="005B1B85" w:rsidRPr="005B1B85">
            <w:rPr>
              <w:rFonts w:ascii="Times New Roman" w:hAnsi="Times New Roman" w:cs="Times New Roman"/>
              <w:i/>
              <w:lang w:val="en-US"/>
            </w:rPr>
            <w:t>[</w:t>
          </w:r>
          <w:r w:rsidRPr="005B1B85">
            <w:rPr>
              <w:rFonts w:ascii="Times New Roman" w:hAnsi="Times New Roman" w:cs="Times New Roman"/>
              <w:i/>
              <w:lang w:val="en-US"/>
            </w:rPr>
            <w:t>CS Register Form</w:t>
          </w:r>
          <w:r w:rsidR="005B1B85" w:rsidRPr="005B1B85">
            <w:rPr>
              <w:rFonts w:ascii="Times New Roman" w:hAnsi="Times New Roman" w:cs="Times New Roman"/>
              <w:i/>
              <w:lang w:val="en-US"/>
            </w:rPr>
            <w:t>]</w:t>
          </w:r>
          <w:r w:rsidRPr="005B1B85">
            <w:rPr>
              <w:rFonts w:ascii="Times New Roman" w:hAnsi="Times New Roman" w:cs="Times New Roman"/>
              <w:lang w:val="en-US"/>
            </w:rPr>
            <w:t xml:space="preserve"> </w:t>
          </w:r>
          <w:r w:rsidRPr="00BE7007">
            <w:rPr>
              <w:rFonts w:ascii="Times New Roman" w:hAnsi="Times New Roman" w:cs="Times New Roman"/>
              <w:color w:val="000000"/>
              <w:lang w:val="en-US"/>
            </w:rPr>
            <w:t>to adjust the new stock balance, make a note stating the circumstances of the overage/underage, and get the entry co-signed by another nurse. The overage/</w:t>
          </w:r>
          <w:r w:rsidRPr="00BE7007">
            <w:rPr>
              <w:rFonts w:ascii="Times New Roman" w:hAnsi="Times New Roman" w:cs="Times New Roman"/>
              <w:lang w:val="en-US"/>
            </w:rPr>
            <w:t>underage of over 5%</w:t>
          </w:r>
          <w:r w:rsidRPr="00BE7007">
            <w:rPr>
              <w:rFonts w:ascii="Times New Roman" w:hAnsi="Times New Roman" w:cs="Times New Roman"/>
              <w:color w:val="FF0000"/>
              <w:lang w:val="en-US"/>
            </w:rPr>
            <w:t xml:space="preserve"> </w:t>
          </w:r>
          <w:r w:rsidRPr="00BE7007">
            <w:rPr>
              <w:rFonts w:ascii="Times New Roman" w:hAnsi="Times New Roman" w:cs="Times New Roman"/>
              <w:color w:val="000000"/>
              <w:lang w:val="en-US"/>
            </w:rPr>
            <w:t xml:space="preserve">must be reported to the </w:t>
          </w:r>
          <w:r w:rsidRPr="00BE7007">
            <w:rPr>
              <w:rFonts w:ascii="Times New Roman" w:hAnsi="Times New Roman" w:cs="Times New Roman"/>
              <w:lang w:val="en-US"/>
            </w:rPr>
            <w:t>DNM</w:t>
          </w:r>
          <w:r w:rsidRPr="00BE7007">
            <w:rPr>
              <w:rFonts w:ascii="Times New Roman" w:hAnsi="Times New Roman" w:cs="Times New Roman"/>
              <w:color w:val="000000"/>
              <w:lang w:val="en-US"/>
            </w:rPr>
            <w:t xml:space="preserve"> who will advise the RCSO.</w:t>
          </w:r>
        </w:p>
        <w:p w14:paraId="5EF6DE6C" w14:textId="726E2F95" w:rsidR="00BF5981" w:rsidRPr="00C26098" w:rsidRDefault="00BF5981" w:rsidP="00EA2DE8">
          <w:pPr>
            <w:pStyle w:val="Heading2"/>
          </w:pPr>
          <w:bookmarkStart w:id="70" w:name="_Toc22556997"/>
          <w:bookmarkStart w:id="71" w:name="_Toc22904171"/>
          <w:r w:rsidRPr="00C26098">
            <w:t>3.9</w:t>
          </w:r>
          <w:r w:rsidRPr="00C26098">
            <w:tab/>
            <w:t>Destruction of Controlled Substances</w:t>
          </w:r>
          <w:bookmarkEnd w:id="70"/>
          <w:bookmarkEnd w:id="71"/>
          <w:r w:rsidRPr="00C26098">
            <w:t xml:space="preserve"> </w:t>
          </w:r>
        </w:p>
        <w:p w14:paraId="3FBFB2D2" w14:textId="1A8B41A2" w:rsidR="00BF5981" w:rsidRPr="00BE7007" w:rsidRDefault="00BF5981" w:rsidP="0029656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7007">
            <w:rPr>
              <w:rFonts w:ascii="Times New Roman" w:hAnsi="Times New Roman" w:cs="Times New Roman"/>
              <w:b/>
              <w:bCs/>
            </w:rPr>
            <w:t>3.9.1</w:t>
          </w:r>
          <w:r w:rsidRPr="00BE7007">
            <w:rPr>
              <w:rFonts w:ascii="Times New Roman" w:hAnsi="Times New Roman" w:cs="Times New Roman"/>
              <w:b/>
              <w:bCs/>
            </w:rPr>
            <w:tab/>
          </w:r>
          <w:r w:rsidRPr="00BE7007">
            <w:rPr>
              <w:rFonts w:ascii="Times New Roman" w:hAnsi="Times New Roman" w:cs="Times New Roman"/>
            </w:rPr>
            <w:t>The destruction of CS must not be confused with wastage described in section 3.8.</w:t>
          </w:r>
        </w:p>
        <w:p w14:paraId="383BF71C"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6F83B853" w14:textId="2980C28D" w:rsidR="00BF5981" w:rsidRPr="00DF70BF" w:rsidRDefault="00BF5981" w:rsidP="0029656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F70BF">
            <w:rPr>
              <w:rFonts w:ascii="Times New Roman" w:hAnsi="Times New Roman" w:cs="Times New Roman"/>
              <w:b/>
              <w:bCs/>
            </w:rPr>
            <w:t>3.9.2</w:t>
          </w:r>
          <w:r w:rsidRPr="00DF70BF">
            <w:rPr>
              <w:rFonts w:ascii="Times New Roman" w:hAnsi="Times New Roman" w:cs="Times New Roman"/>
              <w:b/>
              <w:bCs/>
            </w:rPr>
            <w:tab/>
          </w:r>
          <w:r w:rsidRPr="00DF70BF">
            <w:rPr>
              <w:rFonts w:ascii="Times New Roman" w:hAnsi="Times New Roman" w:cs="Times New Roman"/>
              <w:bCs/>
            </w:rPr>
            <w:t>Until the CS are destroyed, nurses must count them as part of the regular CS inventory. However, in order to avoid accidental use</w:t>
          </w:r>
          <w:r w:rsidRPr="00DF70BF">
            <w:rPr>
              <w:rFonts w:ascii="Times New Roman" w:hAnsi="Times New Roman" w:cs="Times New Roman"/>
            </w:rPr>
            <w:t>, the unserviceable/unusable stock must be clearly marked as “unusable - for destruction”, and there must be clear stock separation between usable and unusable stock in the CS cupboard.</w:t>
          </w:r>
        </w:p>
        <w:p w14:paraId="2B43291C"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4A8CF2A9" w14:textId="5B58C27C" w:rsidR="00BF5981" w:rsidRDefault="00BF5981" w:rsidP="0029656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F70BF">
            <w:rPr>
              <w:rFonts w:ascii="Times New Roman" w:hAnsi="Times New Roman" w:cs="Times New Roman"/>
              <w:b/>
              <w:bCs/>
            </w:rPr>
            <w:t>3.9.3</w:t>
          </w:r>
          <w:r w:rsidRPr="00DF70BF">
            <w:rPr>
              <w:rFonts w:ascii="Times New Roman" w:hAnsi="Times New Roman" w:cs="Times New Roman"/>
              <w:b/>
              <w:bCs/>
            </w:rPr>
            <w:tab/>
          </w:r>
          <w:r w:rsidRPr="00DF70BF">
            <w:rPr>
              <w:rFonts w:ascii="Times New Roman" w:hAnsi="Times New Roman" w:cs="Times New Roman"/>
              <w:bCs/>
            </w:rPr>
            <w:t>The N</w:t>
          </w:r>
          <w:r w:rsidR="003B54A4">
            <w:rPr>
              <w:rFonts w:ascii="Times New Roman" w:hAnsi="Times New Roman" w:cs="Times New Roman"/>
              <w:bCs/>
            </w:rPr>
            <w:t xml:space="preserve">IC </w:t>
          </w:r>
          <w:r w:rsidRPr="00DF70BF">
            <w:rPr>
              <w:rFonts w:ascii="Times New Roman" w:hAnsi="Times New Roman" w:cs="Times New Roman"/>
              <w:bCs/>
            </w:rPr>
            <w:t>must initiate a</w:t>
          </w:r>
          <w:r w:rsidRPr="00DF70BF">
            <w:rPr>
              <w:rFonts w:ascii="Times New Roman" w:hAnsi="Times New Roman" w:cs="Times New Roman"/>
              <w:b/>
              <w:bCs/>
            </w:rPr>
            <w:t xml:space="preserve"> </w:t>
          </w:r>
          <w:r w:rsidR="00D724BD" w:rsidRPr="00D724BD">
            <w:rPr>
              <w:rFonts w:ascii="Times New Roman" w:hAnsi="Times New Roman" w:cs="Times New Roman"/>
              <w:bCs/>
              <w:i/>
            </w:rPr>
            <w:t>[</w:t>
          </w:r>
          <w:r w:rsidRPr="00D724BD">
            <w:rPr>
              <w:rFonts w:ascii="Times New Roman" w:hAnsi="Times New Roman" w:cs="Times New Roman"/>
              <w:i/>
            </w:rPr>
            <w:t>CS Destruction Request Form (Annex 4)</w:t>
          </w:r>
          <w:r w:rsidR="00D724BD">
            <w:rPr>
              <w:rFonts w:ascii="Times New Roman" w:hAnsi="Times New Roman" w:cs="Times New Roman"/>
              <w:i/>
            </w:rPr>
            <w:t>]</w:t>
          </w:r>
          <w:r w:rsidRPr="00D724BD">
            <w:rPr>
              <w:rFonts w:ascii="Times New Roman" w:hAnsi="Times New Roman" w:cs="Times New Roman"/>
            </w:rPr>
            <w:t xml:space="preserve"> </w:t>
          </w:r>
          <w:r w:rsidRPr="00DF70BF">
            <w:rPr>
              <w:rFonts w:ascii="Times New Roman" w:hAnsi="Times New Roman" w:cs="Times New Roman"/>
            </w:rPr>
            <w:t xml:space="preserve">listing the inventory of all drugs to be destroyed, which includes the drug name(s), unit of issue, strength, quantity, expiry date, and reason for destruction. A copy of the Request Form should be kept in the CS Register. </w:t>
          </w:r>
        </w:p>
        <w:p w14:paraId="42D4F652" w14:textId="77777777" w:rsidR="009C510A" w:rsidRPr="00DF70BF" w:rsidRDefault="009C510A" w:rsidP="0029656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501A6964" w14:textId="544053A0" w:rsidR="00BF5981" w:rsidRPr="00DF70BF" w:rsidRDefault="00B43F93" w:rsidP="00B43F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43F93">
            <w:rPr>
              <w:rFonts w:ascii="Times New Roman" w:hAnsi="Times New Roman" w:cs="Times New Roman"/>
              <w:b/>
            </w:rPr>
            <w:t>3.9.4</w:t>
          </w:r>
          <w:r>
            <w:rPr>
              <w:rFonts w:ascii="Times New Roman" w:hAnsi="Times New Roman" w:cs="Times New Roman"/>
            </w:rPr>
            <w:t xml:space="preserve">   </w:t>
          </w:r>
          <w:r w:rsidR="00BF5981" w:rsidRPr="00DF70BF">
            <w:rPr>
              <w:rFonts w:ascii="Times New Roman" w:hAnsi="Times New Roman" w:cs="Times New Roman"/>
            </w:rPr>
            <w:t>The N</w:t>
          </w:r>
          <w:r>
            <w:rPr>
              <w:rFonts w:ascii="Times New Roman" w:hAnsi="Times New Roman" w:cs="Times New Roman"/>
            </w:rPr>
            <w:t xml:space="preserve">IC </w:t>
          </w:r>
          <w:r w:rsidR="00BF5981" w:rsidRPr="00DF70BF">
            <w:rPr>
              <w:rFonts w:ascii="Times New Roman" w:hAnsi="Times New Roman" w:cs="Times New Roman"/>
            </w:rPr>
            <w:t xml:space="preserve">will forward all the </w:t>
          </w:r>
          <w:r w:rsidR="009C510A" w:rsidRPr="009C510A">
            <w:rPr>
              <w:rFonts w:ascii="Times New Roman" w:hAnsi="Times New Roman" w:cs="Times New Roman"/>
              <w:i/>
            </w:rPr>
            <w:t>[</w:t>
          </w:r>
          <w:r w:rsidR="00BF5981" w:rsidRPr="009C510A">
            <w:rPr>
              <w:rFonts w:ascii="Times New Roman" w:hAnsi="Times New Roman" w:cs="Times New Roman"/>
              <w:i/>
            </w:rPr>
            <w:t>CS Destruction Request Form</w:t>
          </w:r>
          <w:r w:rsidR="009C510A" w:rsidRPr="009C510A">
            <w:rPr>
              <w:rFonts w:ascii="Times New Roman" w:hAnsi="Times New Roman" w:cs="Times New Roman"/>
              <w:i/>
            </w:rPr>
            <w:t>]</w:t>
          </w:r>
          <w:r w:rsidR="00BF5981" w:rsidRPr="00DF70BF">
            <w:rPr>
              <w:rFonts w:ascii="Times New Roman" w:hAnsi="Times New Roman" w:cs="Times New Roman"/>
            </w:rPr>
            <w:t xml:space="preserve"> to the RCSO, through the DNM. The RCSO</w:t>
          </w:r>
          <w:r w:rsidR="00BF5981" w:rsidRPr="00DF70BF">
            <w:rPr>
              <w:rStyle w:val="FootnoteReference"/>
              <w:rFonts w:ascii="Times New Roman" w:hAnsi="Times New Roman" w:cs="Times New Roman"/>
            </w:rPr>
            <w:footnoteReference w:id="15"/>
          </w:r>
          <w:r w:rsidR="00BF5981" w:rsidRPr="00DF70BF">
            <w:rPr>
              <w:rFonts w:ascii="Times New Roman" w:hAnsi="Times New Roman" w:cs="Times New Roman"/>
            </w:rPr>
            <w:t xml:space="preserve"> </w:t>
          </w:r>
          <w:r>
            <w:rPr>
              <w:rFonts w:ascii="Times New Roman" w:hAnsi="Times New Roman" w:cs="Times New Roman"/>
            </w:rPr>
            <w:t xml:space="preserve">will review the </w:t>
          </w:r>
          <w:r w:rsidR="009C510A" w:rsidRPr="009C510A">
            <w:rPr>
              <w:rFonts w:ascii="Times New Roman" w:hAnsi="Times New Roman" w:cs="Times New Roman"/>
              <w:i/>
            </w:rPr>
            <w:t>[</w:t>
          </w:r>
          <w:r w:rsidR="00BF5981" w:rsidRPr="009C510A">
            <w:rPr>
              <w:rFonts w:ascii="Times New Roman" w:hAnsi="Times New Roman" w:cs="Times New Roman"/>
              <w:i/>
            </w:rPr>
            <w:t>CS Destruction Request Form</w:t>
          </w:r>
          <w:r w:rsidR="009C510A" w:rsidRPr="009C510A">
            <w:rPr>
              <w:rFonts w:ascii="Times New Roman" w:hAnsi="Times New Roman" w:cs="Times New Roman"/>
              <w:i/>
            </w:rPr>
            <w:t>]</w:t>
          </w:r>
          <w:r w:rsidR="00BF5981" w:rsidRPr="00DF70BF">
            <w:rPr>
              <w:rFonts w:ascii="Times New Roman" w:hAnsi="Times New Roman" w:cs="Times New Roman"/>
            </w:rPr>
            <w:t xml:space="preserve"> for Targeted Substances (Benzodiazepines)</w:t>
          </w:r>
          <w:r>
            <w:rPr>
              <w:rFonts w:ascii="Times New Roman" w:hAnsi="Times New Roman" w:cs="Times New Roman"/>
            </w:rPr>
            <w:t xml:space="preserve">, Narcotics and Controlled Drugs and sign the </w:t>
          </w:r>
          <w:r w:rsidR="009C510A" w:rsidRPr="009C510A">
            <w:rPr>
              <w:rFonts w:ascii="Times New Roman" w:hAnsi="Times New Roman" w:cs="Times New Roman"/>
              <w:i/>
            </w:rPr>
            <w:t>[</w:t>
          </w:r>
          <w:r w:rsidRPr="009C510A">
            <w:rPr>
              <w:rFonts w:ascii="Times New Roman" w:hAnsi="Times New Roman" w:cs="Times New Roman"/>
              <w:i/>
            </w:rPr>
            <w:t>CS Destruction Request Form</w:t>
          </w:r>
          <w:r w:rsidR="009C510A" w:rsidRPr="009C510A">
            <w:rPr>
              <w:rFonts w:ascii="Times New Roman" w:hAnsi="Times New Roman" w:cs="Times New Roman"/>
              <w:i/>
            </w:rPr>
            <w:t>]</w:t>
          </w:r>
          <w:r w:rsidRPr="009C510A">
            <w:rPr>
              <w:rFonts w:ascii="Times New Roman" w:hAnsi="Times New Roman" w:cs="Times New Roman"/>
              <w:i/>
            </w:rPr>
            <w:t>.</w:t>
          </w:r>
          <w:r>
            <w:rPr>
              <w:rFonts w:ascii="Times New Roman" w:hAnsi="Times New Roman" w:cs="Times New Roman"/>
            </w:rPr>
            <w:t xml:space="preserve"> </w:t>
          </w:r>
          <w:r w:rsidR="00BF5981" w:rsidRPr="00DF70BF">
            <w:rPr>
              <w:rFonts w:ascii="Times New Roman" w:hAnsi="Times New Roman" w:cs="Times New Roman"/>
            </w:rPr>
            <w:t xml:space="preserve"> </w:t>
          </w:r>
        </w:p>
        <w:p w14:paraId="204A10AC"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546E6D2D" w14:textId="2184C026" w:rsidR="00BF5981" w:rsidRPr="00DF70BF" w:rsidRDefault="00BF5981" w:rsidP="0029656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F70BF">
            <w:rPr>
              <w:rFonts w:ascii="Times New Roman" w:hAnsi="Times New Roman" w:cs="Times New Roman"/>
              <w:b/>
              <w:bCs/>
            </w:rPr>
            <w:t>3.9.5</w:t>
          </w:r>
          <w:r w:rsidRPr="00DF70BF">
            <w:rPr>
              <w:rFonts w:ascii="Times New Roman" w:hAnsi="Times New Roman" w:cs="Times New Roman"/>
              <w:b/>
              <w:bCs/>
            </w:rPr>
            <w:tab/>
          </w:r>
          <w:r w:rsidRPr="00DF70BF">
            <w:rPr>
              <w:rFonts w:ascii="Times New Roman" w:hAnsi="Times New Roman" w:cs="Times New Roman"/>
              <w:bCs/>
            </w:rPr>
            <w:t xml:space="preserve">The RCSO will return the </w:t>
          </w:r>
          <w:r w:rsidR="00B43F93">
            <w:rPr>
              <w:rFonts w:ascii="Times New Roman" w:hAnsi="Times New Roman" w:cs="Times New Roman"/>
              <w:bCs/>
            </w:rPr>
            <w:t xml:space="preserve">signed </w:t>
          </w:r>
          <w:r w:rsidR="005E03C1" w:rsidRPr="005E03C1">
            <w:rPr>
              <w:rFonts w:ascii="Times New Roman" w:hAnsi="Times New Roman" w:cs="Times New Roman"/>
              <w:bCs/>
              <w:i/>
            </w:rPr>
            <w:t>[</w:t>
          </w:r>
          <w:r w:rsidR="00B43F93" w:rsidRPr="005E03C1">
            <w:rPr>
              <w:rFonts w:ascii="Times New Roman" w:hAnsi="Times New Roman" w:cs="Times New Roman"/>
              <w:bCs/>
              <w:i/>
            </w:rPr>
            <w:t>CS Destruction Request Form</w:t>
          </w:r>
          <w:r w:rsidR="005E03C1" w:rsidRPr="005E03C1">
            <w:rPr>
              <w:rFonts w:ascii="Times New Roman" w:hAnsi="Times New Roman" w:cs="Times New Roman"/>
              <w:bCs/>
              <w:i/>
            </w:rPr>
            <w:t>]</w:t>
          </w:r>
          <w:r w:rsidR="00B43F93">
            <w:rPr>
              <w:rFonts w:ascii="Times New Roman" w:hAnsi="Times New Roman" w:cs="Times New Roman"/>
              <w:bCs/>
            </w:rPr>
            <w:t xml:space="preserve"> </w:t>
          </w:r>
          <w:r w:rsidRPr="00DF70BF">
            <w:rPr>
              <w:rFonts w:ascii="Times New Roman" w:hAnsi="Times New Roman" w:cs="Times New Roman"/>
            </w:rPr>
            <w:t>to the N</w:t>
          </w:r>
          <w:r w:rsidR="00B43F93">
            <w:rPr>
              <w:rFonts w:ascii="Times New Roman" w:hAnsi="Times New Roman" w:cs="Times New Roman"/>
            </w:rPr>
            <w:t xml:space="preserve">IC </w:t>
          </w:r>
          <w:r w:rsidRPr="00DF70BF">
            <w:rPr>
              <w:rFonts w:ascii="Times New Roman" w:hAnsi="Times New Roman" w:cs="Times New Roman"/>
            </w:rPr>
            <w:t xml:space="preserve">through the DNM, and keep a copy in the </w:t>
          </w:r>
          <w:r w:rsidR="00AB6422">
            <w:rPr>
              <w:rFonts w:ascii="Times New Roman" w:hAnsi="Times New Roman" w:cs="Times New Roman"/>
            </w:rPr>
            <w:t>r</w:t>
          </w:r>
          <w:r w:rsidRPr="00DF70BF">
            <w:rPr>
              <w:rFonts w:ascii="Times New Roman" w:hAnsi="Times New Roman" w:cs="Times New Roman"/>
            </w:rPr>
            <w:t xml:space="preserve">egional </w:t>
          </w:r>
          <w:r w:rsidR="00AB6422">
            <w:rPr>
              <w:rFonts w:ascii="Times New Roman" w:hAnsi="Times New Roman" w:cs="Times New Roman"/>
            </w:rPr>
            <w:t>o</w:t>
          </w:r>
          <w:r w:rsidRPr="00DF70BF">
            <w:rPr>
              <w:rFonts w:ascii="Times New Roman" w:hAnsi="Times New Roman" w:cs="Times New Roman"/>
            </w:rPr>
            <w:t>ffice CS files.</w:t>
          </w:r>
        </w:p>
        <w:p w14:paraId="2B5F3742"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F70BF">
            <w:rPr>
              <w:rFonts w:ascii="Times New Roman" w:hAnsi="Times New Roman" w:cs="Times New Roman"/>
            </w:rPr>
            <w:t xml:space="preserve">These destruction documents will indicate the following: </w:t>
          </w:r>
        </w:p>
        <w:p w14:paraId="7ED7A5A1" w14:textId="4E6C7B79" w:rsidR="00BF5981" w:rsidRPr="00DF70BF" w:rsidRDefault="00BF5981" w:rsidP="00BF5981">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rPr>
          </w:pPr>
          <w:r w:rsidRPr="00DF70BF">
            <w:rPr>
              <w:rFonts w:ascii="Times New Roman" w:hAnsi="Times New Roman" w:cs="Times New Roman"/>
            </w:rPr>
            <w:t xml:space="preserve">only the </w:t>
          </w:r>
          <w:r w:rsidR="0085612F">
            <w:rPr>
              <w:rFonts w:ascii="Times New Roman" w:hAnsi="Times New Roman" w:cs="Times New Roman"/>
            </w:rPr>
            <w:t xml:space="preserve">medications </w:t>
          </w:r>
          <w:r w:rsidRPr="00DF70BF">
            <w:rPr>
              <w:rFonts w:ascii="Times New Roman" w:hAnsi="Times New Roman" w:cs="Times New Roman"/>
            </w:rPr>
            <w:t>listed in the destruction request may be destroyed; and</w:t>
          </w:r>
        </w:p>
        <w:p w14:paraId="31FA1CB5" w14:textId="5786A61E" w:rsidR="00BF5981" w:rsidRPr="00DF70BF" w:rsidRDefault="00BF5981" w:rsidP="00BF5981">
          <w:pPr>
            <w:pStyle w:val="ListParagraph"/>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rPr>
          </w:pPr>
          <w:r w:rsidRPr="00DF70BF">
            <w:rPr>
              <w:rFonts w:ascii="Times New Roman" w:hAnsi="Times New Roman" w:cs="Times New Roman"/>
            </w:rPr>
            <w:t xml:space="preserve">the CS must be destroyed within 60 days from the date on the </w:t>
          </w:r>
          <w:r w:rsidR="00B43F93">
            <w:rPr>
              <w:rFonts w:ascii="Times New Roman" w:hAnsi="Times New Roman" w:cs="Times New Roman"/>
            </w:rPr>
            <w:t xml:space="preserve">signed </w:t>
          </w:r>
          <w:r w:rsidR="005E03C1" w:rsidRPr="005E03C1">
            <w:rPr>
              <w:rFonts w:ascii="Times New Roman" w:hAnsi="Times New Roman" w:cs="Times New Roman"/>
              <w:i/>
            </w:rPr>
            <w:t>[</w:t>
          </w:r>
          <w:r w:rsidR="00B43F93" w:rsidRPr="005E03C1">
            <w:rPr>
              <w:rFonts w:ascii="Times New Roman" w:hAnsi="Times New Roman" w:cs="Times New Roman"/>
              <w:i/>
            </w:rPr>
            <w:t>CS Destruction Request Form</w:t>
          </w:r>
          <w:r w:rsidR="005E03C1" w:rsidRPr="005E03C1">
            <w:rPr>
              <w:rFonts w:ascii="Times New Roman" w:hAnsi="Times New Roman" w:cs="Times New Roman"/>
              <w:i/>
            </w:rPr>
            <w:t>]</w:t>
          </w:r>
          <w:r w:rsidR="00B43F93" w:rsidRPr="005E03C1">
            <w:rPr>
              <w:rFonts w:ascii="Times New Roman" w:hAnsi="Times New Roman" w:cs="Times New Roman"/>
              <w:i/>
            </w:rPr>
            <w:t>.</w:t>
          </w:r>
          <w:r w:rsidR="00B43F93">
            <w:rPr>
              <w:rFonts w:ascii="Times New Roman" w:hAnsi="Times New Roman" w:cs="Times New Roman"/>
            </w:rPr>
            <w:t xml:space="preserve"> </w:t>
          </w:r>
        </w:p>
        <w:p w14:paraId="632C11F6"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2CB9EBC7" w14:textId="4CA38C61" w:rsidR="00BF5981" w:rsidRPr="00DF70BF" w:rsidRDefault="00BF5981" w:rsidP="0029656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F70BF">
            <w:rPr>
              <w:rFonts w:ascii="Times New Roman" w:hAnsi="Times New Roman" w:cs="Times New Roman"/>
              <w:b/>
              <w:bCs/>
            </w:rPr>
            <w:t>3.9.6</w:t>
          </w:r>
          <w:r w:rsidRPr="00DF70BF">
            <w:rPr>
              <w:rFonts w:ascii="Times New Roman" w:hAnsi="Times New Roman" w:cs="Times New Roman"/>
              <w:b/>
              <w:bCs/>
            </w:rPr>
            <w:tab/>
          </w:r>
          <w:r w:rsidRPr="00DF70BF">
            <w:rPr>
              <w:rFonts w:ascii="Times New Roman" w:hAnsi="Times New Roman" w:cs="Times New Roman"/>
            </w:rPr>
            <w:t xml:space="preserve">After receipt of the </w:t>
          </w:r>
          <w:r w:rsidR="0083758C">
            <w:rPr>
              <w:rFonts w:ascii="Times New Roman" w:hAnsi="Times New Roman" w:cs="Times New Roman"/>
              <w:bCs/>
            </w:rPr>
            <w:t xml:space="preserve">signed </w:t>
          </w:r>
          <w:r w:rsidR="00F75AA5" w:rsidRPr="00F75AA5">
            <w:rPr>
              <w:rFonts w:ascii="Times New Roman" w:hAnsi="Times New Roman" w:cs="Times New Roman"/>
              <w:bCs/>
              <w:i/>
            </w:rPr>
            <w:t>[</w:t>
          </w:r>
          <w:r w:rsidR="0083758C" w:rsidRPr="00F75AA5">
            <w:rPr>
              <w:rFonts w:ascii="Times New Roman" w:hAnsi="Times New Roman" w:cs="Times New Roman"/>
              <w:bCs/>
              <w:i/>
            </w:rPr>
            <w:t>CS Destruction Request Form</w:t>
          </w:r>
          <w:r w:rsidR="00F75AA5">
            <w:rPr>
              <w:rFonts w:ascii="Times New Roman" w:hAnsi="Times New Roman" w:cs="Times New Roman"/>
              <w:bCs/>
              <w:i/>
            </w:rPr>
            <w:t xml:space="preserve"> (Annex 4)</w:t>
          </w:r>
          <w:r w:rsidR="00F75AA5" w:rsidRPr="00F75AA5">
            <w:rPr>
              <w:rFonts w:ascii="Times New Roman" w:hAnsi="Times New Roman" w:cs="Times New Roman"/>
              <w:bCs/>
              <w:i/>
            </w:rPr>
            <w:t>]</w:t>
          </w:r>
          <w:r w:rsidR="0083758C">
            <w:rPr>
              <w:rFonts w:ascii="Times New Roman" w:hAnsi="Times New Roman" w:cs="Times New Roman"/>
              <w:bCs/>
            </w:rPr>
            <w:t xml:space="preserve"> listing </w:t>
          </w:r>
          <w:r w:rsidRPr="00DF70BF">
            <w:rPr>
              <w:rFonts w:ascii="Times New Roman" w:hAnsi="Times New Roman" w:cs="Times New Roman"/>
            </w:rPr>
            <w:t>the inventory of items for destruction (Annex 4), the N</w:t>
          </w:r>
          <w:r w:rsidR="0083758C">
            <w:rPr>
              <w:rFonts w:ascii="Times New Roman" w:hAnsi="Times New Roman" w:cs="Times New Roman"/>
            </w:rPr>
            <w:t xml:space="preserve">IC </w:t>
          </w:r>
          <w:r w:rsidRPr="00DF70BF">
            <w:rPr>
              <w:rFonts w:ascii="Times New Roman" w:hAnsi="Times New Roman" w:cs="Times New Roman"/>
            </w:rPr>
            <w:t>will perform the destruction</w:t>
          </w:r>
          <w:r w:rsidR="00AF6A47">
            <w:rPr>
              <w:rFonts w:ascii="Times New Roman" w:hAnsi="Times New Roman" w:cs="Times New Roman"/>
            </w:rPr>
            <w:t xml:space="preserve">. In the case of an on-site destruction, the NIC will destroy the CS </w:t>
          </w:r>
          <w:r w:rsidRPr="00DF70BF">
            <w:rPr>
              <w:rFonts w:ascii="Times New Roman" w:hAnsi="Times New Roman" w:cs="Times New Roman"/>
            </w:rPr>
            <w:t xml:space="preserve">in the presence of </w:t>
          </w:r>
          <w:r w:rsidR="007A7AC5" w:rsidRPr="00DF70BF">
            <w:rPr>
              <w:rFonts w:ascii="Times New Roman" w:hAnsi="Times New Roman" w:cs="Times New Roman"/>
            </w:rPr>
            <w:t>a</w:t>
          </w:r>
          <w:r w:rsidR="007A7AC5">
            <w:rPr>
              <w:rFonts w:ascii="Times New Roman" w:hAnsi="Times New Roman" w:cs="Times New Roman"/>
            </w:rPr>
            <w:t>n</w:t>
          </w:r>
          <w:r w:rsidR="007A7AC5" w:rsidRPr="00DF70BF">
            <w:rPr>
              <w:rFonts w:ascii="Times New Roman" w:hAnsi="Times New Roman" w:cs="Times New Roman"/>
            </w:rPr>
            <w:t>other</w:t>
          </w:r>
          <w:r w:rsidR="00ED1B53" w:rsidRPr="0092727A">
            <w:rPr>
              <w:rFonts w:ascii="Times New Roman" w:hAnsi="Times New Roman" w:cs="Times New Roman"/>
              <w:bCs/>
            </w:rPr>
            <w:t xml:space="preserve"> </w:t>
          </w:r>
          <w:r w:rsidR="0092727A" w:rsidRPr="0092727A">
            <w:rPr>
              <w:rFonts w:ascii="Times New Roman" w:hAnsi="Times New Roman" w:cs="Times New Roman"/>
              <w:bCs/>
            </w:rPr>
            <w:t xml:space="preserve">nurse, </w:t>
          </w:r>
          <w:r w:rsidR="004C6261">
            <w:rPr>
              <w:rFonts w:ascii="Times New Roman" w:hAnsi="Times New Roman" w:cs="Times New Roman"/>
              <w:bCs/>
            </w:rPr>
            <w:t xml:space="preserve">regional </w:t>
          </w:r>
          <w:r w:rsidR="0092727A" w:rsidRPr="0092727A">
            <w:rPr>
              <w:rFonts w:ascii="Times New Roman" w:hAnsi="Times New Roman" w:cs="Times New Roman"/>
              <w:bCs/>
            </w:rPr>
            <w:t>pharmacist, pharmacy technician, or a Health Canada inspector.</w:t>
          </w:r>
          <w:r w:rsidR="0092727A">
            <w:rPr>
              <w:rFonts w:ascii="Times New Roman" w:hAnsi="Times New Roman" w:cs="Times New Roman"/>
              <w:bCs/>
              <w:color w:val="C0504D" w:themeColor="accent2"/>
            </w:rPr>
            <w:t xml:space="preserve"> </w:t>
          </w:r>
          <w:r w:rsidRPr="00DF70BF">
            <w:rPr>
              <w:rFonts w:ascii="Times New Roman" w:hAnsi="Times New Roman" w:cs="Times New Roman"/>
            </w:rPr>
            <w:t xml:space="preserve">The destruction will be recorded on the appropriate </w:t>
          </w:r>
          <w:r w:rsidR="00F75AA5" w:rsidRPr="00F75AA5">
            <w:rPr>
              <w:rFonts w:ascii="Times New Roman" w:hAnsi="Times New Roman" w:cs="Times New Roman"/>
              <w:i/>
            </w:rPr>
            <w:t>[</w:t>
          </w:r>
          <w:r w:rsidRPr="00F75AA5">
            <w:rPr>
              <w:rFonts w:ascii="Times New Roman" w:hAnsi="Times New Roman" w:cs="Times New Roman"/>
              <w:i/>
            </w:rPr>
            <w:t>CS Register Form</w:t>
          </w:r>
          <w:r w:rsidR="00F75AA5" w:rsidRPr="00F75AA5">
            <w:rPr>
              <w:rFonts w:ascii="Times New Roman" w:hAnsi="Times New Roman" w:cs="Times New Roman"/>
              <w:i/>
            </w:rPr>
            <w:t>]</w:t>
          </w:r>
          <w:r w:rsidRPr="00DF70BF">
            <w:rPr>
              <w:rFonts w:ascii="Times New Roman" w:hAnsi="Times New Roman" w:cs="Times New Roman"/>
            </w:rPr>
            <w:t xml:space="preserve"> and the balance adjusted accordingly. Both health</w:t>
          </w:r>
          <w:r w:rsidR="00F54D48">
            <w:rPr>
              <w:rFonts w:ascii="Times New Roman" w:hAnsi="Times New Roman" w:cs="Times New Roman"/>
            </w:rPr>
            <w:t xml:space="preserve">care </w:t>
          </w:r>
          <w:r w:rsidRPr="00DF70BF">
            <w:rPr>
              <w:rFonts w:ascii="Times New Roman" w:hAnsi="Times New Roman" w:cs="Times New Roman"/>
            </w:rPr>
            <w:t xml:space="preserve">professionals will sign the entry on the </w:t>
          </w:r>
          <w:r w:rsidR="00B8195B" w:rsidRPr="00B8195B">
            <w:rPr>
              <w:rFonts w:ascii="Times New Roman" w:hAnsi="Times New Roman" w:cs="Times New Roman"/>
              <w:i/>
            </w:rPr>
            <w:t>[</w:t>
          </w:r>
          <w:r w:rsidRPr="00B8195B">
            <w:rPr>
              <w:rFonts w:ascii="Times New Roman" w:hAnsi="Times New Roman" w:cs="Times New Roman"/>
              <w:i/>
            </w:rPr>
            <w:t>CS Register Form</w:t>
          </w:r>
          <w:r w:rsidR="00B8195B" w:rsidRPr="00B8195B">
            <w:rPr>
              <w:rFonts w:ascii="Times New Roman" w:hAnsi="Times New Roman" w:cs="Times New Roman"/>
              <w:i/>
            </w:rPr>
            <w:t>]</w:t>
          </w:r>
          <w:r w:rsidRPr="00B8195B">
            <w:rPr>
              <w:rFonts w:ascii="Times New Roman" w:hAnsi="Times New Roman" w:cs="Times New Roman"/>
              <w:i/>
            </w:rPr>
            <w:t>,</w:t>
          </w:r>
          <w:r w:rsidRPr="00DF70BF">
            <w:rPr>
              <w:rFonts w:ascii="Times New Roman" w:hAnsi="Times New Roman" w:cs="Times New Roman"/>
            </w:rPr>
            <w:t xml:space="preserve"> as well as sign and print their names on a joint statement on the inventory list of items destroyed, indicating that they witnessed the destruction and that the </w:t>
          </w:r>
          <w:r w:rsidR="0083758C">
            <w:rPr>
              <w:rFonts w:ascii="Times New Roman" w:hAnsi="Times New Roman" w:cs="Times New Roman"/>
            </w:rPr>
            <w:t xml:space="preserve">CS </w:t>
          </w:r>
          <w:r w:rsidRPr="00DF70BF">
            <w:rPr>
              <w:rFonts w:ascii="Times New Roman" w:hAnsi="Times New Roman" w:cs="Times New Roman"/>
            </w:rPr>
            <w:t>destroyed have been altered or denatured to such an extent that its consumption has been rendered impossible or improbable. The N</w:t>
          </w:r>
          <w:r w:rsidR="0083758C">
            <w:rPr>
              <w:rFonts w:ascii="Times New Roman" w:hAnsi="Times New Roman" w:cs="Times New Roman"/>
            </w:rPr>
            <w:t xml:space="preserve">IC </w:t>
          </w:r>
          <w:r w:rsidRPr="00DF70BF">
            <w:rPr>
              <w:rFonts w:ascii="Times New Roman" w:hAnsi="Times New Roman" w:cs="Times New Roman"/>
            </w:rPr>
            <w:t>is responsible for ensuring that the destruction is carried out using an appropriate method</w:t>
          </w:r>
          <w:r w:rsidR="00E500AA">
            <w:rPr>
              <w:rStyle w:val="FootnoteReference"/>
              <w:rFonts w:ascii="Times New Roman" w:hAnsi="Times New Roman" w:cs="Times New Roman"/>
            </w:rPr>
            <w:footnoteReference w:id="16"/>
          </w:r>
          <w:r w:rsidRPr="00DF70BF">
            <w:rPr>
              <w:rFonts w:ascii="Times New Roman" w:hAnsi="Times New Roman" w:cs="Times New Roman"/>
            </w:rPr>
            <w:t xml:space="preserve"> and in compliance with all applicable municipal, provincial and federal environmental legislation. </w:t>
          </w:r>
        </w:p>
        <w:p w14:paraId="62998EE9" w14:textId="77777777" w:rsidR="00296563" w:rsidRPr="00DF70BF" w:rsidRDefault="00296563"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48FB117" w14:textId="2E6DF5EF" w:rsidR="00D10CCC" w:rsidRDefault="00BF5981" w:rsidP="0029656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F70BF">
            <w:rPr>
              <w:rFonts w:ascii="Times New Roman" w:hAnsi="Times New Roman" w:cs="Times New Roman"/>
              <w:b/>
              <w:bCs/>
            </w:rPr>
            <w:t>3.9.7</w:t>
          </w:r>
          <w:r w:rsidRPr="00DF70BF">
            <w:rPr>
              <w:rFonts w:ascii="Times New Roman" w:hAnsi="Times New Roman" w:cs="Times New Roman"/>
              <w:b/>
              <w:bCs/>
            </w:rPr>
            <w:tab/>
          </w:r>
          <w:r w:rsidRPr="00DF70BF">
            <w:rPr>
              <w:rFonts w:ascii="Times New Roman" w:hAnsi="Times New Roman" w:cs="Times New Roman"/>
            </w:rPr>
            <w:t>The N</w:t>
          </w:r>
          <w:r w:rsidR="0083758C">
            <w:rPr>
              <w:rFonts w:ascii="Times New Roman" w:hAnsi="Times New Roman" w:cs="Times New Roman"/>
            </w:rPr>
            <w:t xml:space="preserve">IC </w:t>
          </w:r>
          <w:r w:rsidRPr="00DF70BF">
            <w:rPr>
              <w:rFonts w:ascii="Times New Roman" w:hAnsi="Times New Roman" w:cs="Times New Roman"/>
            </w:rPr>
            <w:t xml:space="preserve">must ensure that the </w:t>
          </w:r>
          <w:r w:rsidR="0083758C">
            <w:rPr>
              <w:rFonts w:ascii="Times New Roman" w:hAnsi="Times New Roman" w:cs="Times New Roman"/>
              <w:bCs/>
            </w:rPr>
            <w:t xml:space="preserve">signed </w:t>
          </w:r>
          <w:r w:rsidR="00294F83" w:rsidRPr="00294F83">
            <w:rPr>
              <w:rFonts w:ascii="Times New Roman" w:hAnsi="Times New Roman" w:cs="Times New Roman"/>
              <w:bCs/>
              <w:i/>
            </w:rPr>
            <w:t>[</w:t>
          </w:r>
          <w:r w:rsidR="0083758C" w:rsidRPr="00294F83">
            <w:rPr>
              <w:rFonts w:ascii="Times New Roman" w:hAnsi="Times New Roman" w:cs="Times New Roman"/>
              <w:bCs/>
              <w:i/>
            </w:rPr>
            <w:t xml:space="preserve">CS Destruction Request Form </w:t>
          </w:r>
          <w:r w:rsidR="0083758C" w:rsidRPr="00294F83">
            <w:rPr>
              <w:rFonts w:ascii="Times New Roman" w:hAnsi="Times New Roman" w:cs="Times New Roman"/>
              <w:i/>
            </w:rPr>
            <w:t>(Annex 4)</w:t>
          </w:r>
          <w:r w:rsidR="00294F83" w:rsidRPr="00294F83">
            <w:rPr>
              <w:rFonts w:ascii="Times New Roman" w:hAnsi="Times New Roman" w:cs="Times New Roman"/>
              <w:i/>
            </w:rPr>
            <w:t>]</w:t>
          </w:r>
          <w:r w:rsidR="0083758C">
            <w:rPr>
              <w:rFonts w:ascii="Times New Roman" w:hAnsi="Times New Roman" w:cs="Times New Roman"/>
            </w:rPr>
            <w:t xml:space="preserve"> is </w:t>
          </w:r>
          <w:r w:rsidRPr="00DF70BF">
            <w:rPr>
              <w:rFonts w:ascii="Times New Roman" w:hAnsi="Times New Roman" w:cs="Times New Roman"/>
            </w:rPr>
            <w:t>kept on file in the CS Register at the facility. The</w:t>
          </w:r>
          <w:r w:rsidR="0083758C">
            <w:rPr>
              <w:rFonts w:ascii="Times New Roman" w:hAnsi="Times New Roman" w:cs="Times New Roman"/>
            </w:rPr>
            <w:t xml:space="preserve"> </w:t>
          </w:r>
          <w:r w:rsidRPr="00DF70BF">
            <w:rPr>
              <w:rFonts w:ascii="Times New Roman" w:hAnsi="Times New Roman" w:cs="Times New Roman"/>
            </w:rPr>
            <w:t>document must be kept for a minimum period of two (2) years in accordance with paragraph 3.2.9.</w:t>
          </w:r>
          <w:r w:rsidRPr="00DF70BF">
            <w:rPr>
              <w:rFonts w:ascii="Times New Roman" w:hAnsi="Times New Roman" w:cs="Times New Roman"/>
            </w:rPr>
            <w:tab/>
          </w:r>
        </w:p>
        <w:p w14:paraId="22686020" w14:textId="77777777" w:rsidR="00D10CCC" w:rsidRDefault="00D10CCC">
          <w:pPr>
            <w:rPr>
              <w:rFonts w:ascii="Times New Roman" w:hAnsi="Times New Roman" w:cs="Times New Roman"/>
            </w:rPr>
          </w:pPr>
          <w:r>
            <w:rPr>
              <w:rFonts w:ascii="Times New Roman" w:hAnsi="Times New Roman" w:cs="Times New Roman"/>
            </w:rPr>
            <w:br w:type="page"/>
          </w:r>
        </w:p>
        <w:p w14:paraId="257DE950" w14:textId="3EF7C56E" w:rsidR="008F43FF" w:rsidRPr="00DF70BF" w:rsidRDefault="00BF5981" w:rsidP="008F43FF">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DF70BF">
            <w:rPr>
              <w:rFonts w:ascii="Times New Roman" w:hAnsi="Times New Roman" w:cs="Times New Roman"/>
              <w:b/>
              <w:bCs/>
            </w:rPr>
            <w:t>3.9.8</w:t>
          </w:r>
          <w:r w:rsidRPr="00DF70BF">
            <w:rPr>
              <w:rFonts w:ascii="Times New Roman" w:hAnsi="Times New Roman" w:cs="Times New Roman"/>
            </w:rPr>
            <w:tab/>
          </w:r>
          <w:r w:rsidRPr="00DF70BF">
            <w:rPr>
              <w:rFonts w:ascii="Times New Roman" w:hAnsi="Times New Roman" w:cs="Times New Roman"/>
              <w:b/>
              <w:bCs/>
            </w:rPr>
            <w:t>Destruction of Controlled Substances by a Licensed Dealer</w:t>
          </w:r>
        </w:p>
        <w:p w14:paraId="6A6C6B7D" w14:textId="46A576E9"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14:paraId="5C649AE9" w14:textId="79D23D34"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F70BF">
            <w:rPr>
              <w:rFonts w:ascii="Times New Roman" w:hAnsi="Times New Roman" w:cs="Times New Roman"/>
            </w:rPr>
            <w:t xml:space="preserve">Regional </w:t>
          </w:r>
          <w:r w:rsidR="007404DA">
            <w:rPr>
              <w:rFonts w:ascii="Times New Roman" w:hAnsi="Times New Roman" w:cs="Times New Roman"/>
            </w:rPr>
            <w:t>O</w:t>
          </w:r>
          <w:r w:rsidRPr="00DF70BF">
            <w:rPr>
              <w:rFonts w:ascii="Times New Roman" w:hAnsi="Times New Roman" w:cs="Times New Roman"/>
            </w:rPr>
            <w:t xml:space="preserve">ffices may make formal arrangements with a licensed dealer to destroy unserviceable/unusable CS. </w:t>
          </w:r>
        </w:p>
        <w:p w14:paraId="1A97CA31"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4C3482B5" w14:textId="5427EF6B" w:rsidR="00BF5981"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DF70BF">
            <w:rPr>
              <w:rFonts w:ascii="Times New Roman" w:hAnsi="Times New Roman" w:cs="Times New Roman"/>
            </w:rPr>
            <w:t>Where such arrangements are in place, the N</w:t>
          </w:r>
          <w:r w:rsidR="000B2408">
            <w:rPr>
              <w:rFonts w:ascii="Times New Roman" w:hAnsi="Times New Roman" w:cs="Times New Roman"/>
            </w:rPr>
            <w:t>IC</w:t>
          </w:r>
          <w:r w:rsidRPr="00DF70BF">
            <w:rPr>
              <w:rFonts w:ascii="Times New Roman" w:hAnsi="Times New Roman" w:cs="Times New Roman"/>
            </w:rPr>
            <w:t>, DNM or RCSO (in accordance with directives from the RCSO) will obtain written or email authorization from the licensed dealer to return the CS to be destroyed, each time CS have to be destroyed. The N</w:t>
          </w:r>
          <w:r w:rsidR="000B2408">
            <w:rPr>
              <w:rFonts w:ascii="Times New Roman" w:hAnsi="Times New Roman" w:cs="Times New Roman"/>
            </w:rPr>
            <w:t xml:space="preserve">IC </w:t>
          </w:r>
          <w:r w:rsidRPr="00DF70BF">
            <w:rPr>
              <w:rFonts w:ascii="Times New Roman" w:hAnsi="Times New Roman" w:cs="Times New Roman"/>
            </w:rPr>
            <w:t>will retain both the authorization to return and the shipment voucher in the CS Register, as proof of item being returned. In this case, the licensed dealer receiving the shipment will be responsible for the destruction of the narcotics and/or controlled drugs. When CS</w:t>
          </w:r>
          <w:r w:rsidR="000B2408">
            <w:rPr>
              <w:rFonts w:ascii="Times New Roman" w:hAnsi="Times New Roman" w:cs="Times New Roman"/>
            </w:rPr>
            <w:t xml:space="preserve"> </w:t>
          </w:r>
          <w:r w:rsidRPr="00DF70BF">
            <w:rPr>
              <w:rFonts w:ascii="Times New Roman" w:hAnsi="Times New Roman" w:cs="Times New Roman"/>
            </w:rPr>
            <w:t>are returned to a licensed dealer to carry out destruction, the shipment must go through a commercial carrier with a tracking system.</w:t>
          </w:r>
          <w:r w:rsidRPr="00BE7007">
            <w:rPr>
              <w:rFonts w:ascii="Times New Roman" w:hAnsi="Times New Roman" w:cs="Times New Roman"/>
            </w:rPr>
            <w:t xml:space="preserve"> </w:t>
          </w:r>
        </w:p>
        <w:p w14:paraId="3164DF63" w14:textId="553EF087" w:rsidR="00DF70BF" w:rsidRPr="00BE7007" w:rsidRDefault="00DF70BF"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67524958" w14:textId="0F45DABE" w:rsidR="00BF5981" w:rsidRPr="00EA2DE8" w:rsidRDefault="00296563" w:rsidP="00EA2DE8">
          <w:pPr>
            <w:pStyle w:val="Heading1"/>
            <w:numPr>
              <w:ilvl w:val="0"/>
              <w:numId w:val="23"/>
            </w:numPr>
            <w:tabs>
              <w:tab w:val="clear" w:pos="2559"/>
            </w:tabs>
            <w:ind w:left="426"/>
            <w:rPr>
              <w:sz w:val="28"/>
              <w:szCs w:val="28"/>
            </w:rPr>
          </w:pPr>
          <w:bookmarkStart w:id="72" w:name="_Toc22904172"/>
          <w:r w:rsidRPr="00EA2DE8">
            <w:rPr>
              <w:sz w:val="28"/>
              <w:szCs w:val="28"/>
            </w:rPr>
            <w:t>ADDITIONAL INFORMATION</w:t>
          </w:r>
          <w:bookmarkEnd w:id="72"/>
        </w:p>
        <w:p w14:paraId="5AD49553" w14:textId="486DFCFC" w:rsidR="00BF5981" w:rsidRPr="00BE7007" w:rsidRDefault="00BF5981" w:rsidP="00EA2DE8">
          <w:pPr>
            <w:pStyle w:val="Heading2"/>
            <w:rPr>
              <w:bCs/>
            </w:rPr>
          </w:pPr>
          <w:bookmarkStart w:id="73" w:name="_Toc22556999"/>
          <w:bookmarkStart w:id="74" w:name="_Toc22904173"/>
          <w:r w:rsidRPr="00BE7007">
            <w:t>4.1</w:t>
          </w:r>
          <w:r w:rsidRPr="00BE7007">
            <w:tab/>
          </w:r>
          <w:r w:rsidRPr="00EA2DE8">
            <w:t>Transportation</w:t>
          </w:r>
          <w:r w:rsidRPr="00BE7007">
            <w:t xml:space="preserve"> and Security of Controlled Substances during Health Facility Closure or during an Emergency Evacuation</w:t>
          </w:r>
          <w:bookmarkEnd w:id="73"/>
          <w:bookmarkEnd w:id="74"/>
        </w:p>
        <w:p w14:paraId="2871819F" w14:textId="24A437FD" w:rsidR="00BF5981" w:rsidRPr="00BE7007"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BE7007">
            <w:rPr>
              <w:rFonts w:ascii="Times New Roman" w:hAnsi="Times New Roman" w:cs="Times New Roman"/>
              <w:bCs/>
            </w:rPr>
            <w:t>The following procedures should be implemented to maintain security of the First Nations health facility CS inventory during a health facility closure. However at no time should the N</w:t>
          </w:r>
          <w:r w:rsidR="007A7AC5">
            <w:rPr>
              <w:rFonts w:ascii="Times New Roman" w:hAnsi="Times New Roman" w:cs="Times New Roman"/>
              <w:bCs/>
            </w:rPr>
            <w:t xml:space="preserve">IC </w:t>
          </w:r>
          <w:r w:rsidRPr="00BE7007">
            <w:rPr>
              <w:rFonts w:ascii="Times New Roman" w:hAnsi="Times New Roman" w:cs="Times New Roman"/>
              <w:bCs/>
            </w:rPr>
            <w:t xml:space="preserve">or other First Nations health facility staff compromise their personal security in order to secure or transport the First Nations health facility </w:t>
          </w:r>
          <w:r w:rsidR="007A7AC5">
            <w:rPr>
              <w:rFonts w:ascii="Times New Roman" w:hAnsi="Times New Roman" w:cs="Times New Roman"/>
              <w:bCs/>
            </w:rPr>
            <w:t xml:space="preserve">CS </w:t>
          </w:r>
          <w:r w:rsidRPr="00BE7007">
            <w:rPr>
              <w:rFonts w:ascii="Times New Roman" w:hAnsi="Times New Roman" w:cs="Times New Roman"/>
              <w:bCs/>
            </w:rPr>
            <w:t>inventory.</w:t>
          </w:r>
        </w:p>
        <w:p w14:paraId="631D4233" w14:textId="277D3751" w:rsidR="008607C6" w:rsidRDefault="008607C6">
          <w:pPr>
            <w:rPr>
              <w:rFonts w:ascii="Times New Roman" w:hAnsi="Times New Roman" w:cs="Times New Roman"/>
              <w:bCs/>
            </w:rPr>
          </w:pPr>
        </w:p>
        <w:p w14:paraId="25867CE4" w14:textId="77777777" w:rsidR="00BF5981" w:rsidRPr="00DF70BF" w:rsidRDefault="00BF5981" w:rsidP="004C0EB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F70BF">
            <w:rPr>
              <w:rFonts w:ascii="Times New Roman" w:hAnsi="Times New Roman" w:cs="Times New Roman"/>
              <w:b/>
              <w:bCs/>
            </w:rPr>
            <w:t>4.1.1</w:t>
          </w:r>
          <w:r w:rsidRPr="00DF70BF">
            <w:rPr>
              <w:rFonts w:ascii="Times New Roman" w:hAnsi="Times New Roman" w:cs="Times New Roman"/>
            </w:rPr>
            <w:tab/>
          </w:r>
          <w:r w:rsidRPr="00DF70BF">
            <w:rPr>
              <w:rFonts w:ascii="Times New Roman" w:hAnsi="Times New Roman" w:cs="Times New Roman"/>
              <w:bCs/>
            </w:rPr>
            <w:t xml:space="preserve"> </w:t>
          </w:r>
          <w:r w:rsidRPr="00DF70BF">
            <w:rPr>
              <w:rFonts w:ascii="Times New Roman" w:hAnsi="Times New Roman" w:cs="Times New Roman"/>
              <w:b/>
              <w:bCs/>
            </w:rPr>
            <w:t>Closure for an indeterminate period</w:t>
          </w:r>
        </w:p>
        <w:p w14:paraId="3371FF49" w14:textId="09D98312"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F70BF">
            <w:rPr>
              <w:rFonts w:ascii="Times New Roman" w:hAnsi="Times New Roman" w:cs="Times New Roman"/>
              <w:bCs/>
            </w:rPr>
            <w:t xml:space="preserve">A First Nations health facility may be closed for an indeterminate period of time due to various reasons including the lack of nursing personnel, security risks to personnel (other than emergency evacuations described below), or a change in mandate of the health facility. When CS are stocked at the health facility, the NIC or designate must advise the RCSO through the DNM. The RCSO must inform the </w:t>
          </w:r>
          <w:hyperlink r:id="rId20" w:history="1">
            <w:r w:rsidRPr="00F408B7">
              <w:rPr>
                <w:rStyle w:val="Hyperlink"/>
                <w:rFonts w:ascii="Times New Roman" w:hAnsi="Times New Roman" w:cs="Times New Roman"/>
                <w:bCs/>
                <w:color w:val="1F497D" w:themeColor="text2"/>
              </w:rPr>
              <w:t xml:space="preserve">Office of </w:t>
            </w:r>
            <w:r w:rsidR="00CF73FD" w:rsidRPr="00F408B7">
              <w:rPr>
                <w:rStyle w:val="Hyperlink"/>
                <w:rFonts w:ascii="Times New Roman" w:hAnsi="Times New Roman" w:cs="Times New Roman"/>
                <w:bCs/>
                <w:color w:val="1F497D" w:themeColor="text2"/>
              </w:rPr>
              <w:t>Legislative and Regulatory Affairs, Health Canada</w:t>
            </w:r>
          </w:hyperlink>
          <w:r w:rsidR="00CF73FD">
            <w:rPr>
              <w:rFonts w:ascii="Times New Roman" w:hAnsi="Times New Roman" w:cs="Times New Roman"/>
              <w:bCs/>
            </w:rPr>
            <w:t xml:space="preserve"> </w:t>
          </w:r>
          <w:r w:rsidRPr="00DF70BF">
            <w:rPr>
              <w:rFonts w:ascii="Times New Roman" w:hAnsi="Times New Roman" w:cs="Times New Roman"/>
              <w:bCs/>
            </w:rPr>
            <w:t xml:space="preserve">within 10 calendar days of the closure. The </w:t>
          </w:r>
          <w:r w:rsidR="007A7AC5">
            <w:rPr>
              <w:rFonts w:ascii="Times New Roman" w:hAnsi="Times New Roman" w:cs="Times New Roman"/>
              <w:bCs/>
            </w:rPr>
            <w:t xml:space="preserve">CS </w:t>
          </w:r>
          <w:r w:rsidRPr="00DF70BF">
            <w:rPr>
              <w:rFonts w:ascii="Times New Roman" w:hAnsi="Times New Roman" w:cs="Times New Roman"/>
              <w:bCs/>
            </w:rPr>
            <w:t xml:space="preserve">should be returned to the supplier or destroyed, following the procedures for returns or destruction found in </w:t>
          </w:r>
          <w:r w:rsidR="007A7AC5">
            <w:rPr>
              <w:rFonts w:ascii="Times New Roman" w:hAnsi="Times New Roman" w:cs="Times New Roman"/>
              <w:bCs/>
            </w:rPr>
            <w:t>s</w:t>
          </w:r>
          <w:r w:rsidRPr="00DF70BF">
            <w:rPr>
              <w:rFonts w:ascii="Times New Roman" w:hAnsi="Times New Roman" w:cs="Times New Roman"/>
              <w:bCs/>
            </w:rPr>
            <w:t xml:space="preserve">ection 3.9 of this document. </w:t>
          </w:r>
        </w:p>
        <w:p w14:paraId="375B5FCC"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14:paraId="4776EB80" w14:textId="5144128D"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F70BF">
            <w:rPr>
              <w:rFonts w:ascii="Times New Roman" w:hAnsi="Times New Roman" w:cs="Times New Roman"/>
              <w:bCs/>
            </w:rPr>
            <w:t xml:space="preserve">The CS stock may also be transferred or relocated to another First Nations health facility, community pharmacy or hospital pharmacy, after obtaining appropriate authorizations from the receiving party. The RCSO must notify the </w:t>
          </w:r>
          <w:hyperlink r:id="rId21" w:history="1">
            <w:r w:rsidR="00C97F02" w:rsidRPr="00176334">
              <w:rPr>
                <w:rStyle w:val="Hyperlink"/>
                <w:rFonts w:ascii="Times New Roman" w:hAnsi="Times New Roman" w:cs="Times New Roman"/>
                <w:bCs/>
                <w:color w:val="1F497D" w:themeColor="text2"/>
              </w:rPr>
              <w:t>Office of Legislative and Regulatory Affairs, Health Canada</w:t>
            </w:r>
          </w:hyperlink>
          <w:r w:rsidRPr="00DF70BF">
            <w:rPr>
              <w:rFonts w:ascii="Times New Roman" w:hAnsi="Times New Roman" w:cs="Times New Roman"/>
              <w:bCs/>
            </w:rPr>
            <w:t xml:space="preserve"> as to where the CS will be relocated, prior to the relocation or no later than 10 calendar days after the relocation. </w:t>
          </w:r>
        </w:p>
        <w:p w14:paraId="5A5F5BD7" w14:textId="77777777" w:rsidR="00DF70BF" w:rsidRPr="00DF70BF" w:rsidRDefault="00DF70BF"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14:paraId="764589B1" w14:textId="6B5A6819"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F70BF">
            <w:rPr>
              <w:rFonts w:ascii="Times New Roman" w:hAnsi="Times New Roman" w:cs="Times New Roman"/>
              <w:bCs/>
            </w:rPr>
            <w:t>The N</w:t>
          </w:r>
          <w:r w:rsidR="007A7AC5">
            <w:rPr>
              <w:rFonts w:ascii="Times New Roman" w:hAnsi="Times New Roman" w:cs="Times New Roman"/>
              <w:bCs/>
            </w:rPr>
            <w:t xml:space="preserve">IC </w:t>
          </w:r>
          <w:r w:rsidRPr="00DF70BF">
            <w:rPr>
              <w:rFonts w:ascii="Times New Roman" w:hAnsi="Times New Roman" w:cs="Times New Roman"/>
              <w:bCs/>
            </w:rPr>
            <w:t>or designate will transfer the CS stock and the CS register to the approved location in a carrying case or a container that can be locked, performing a drug count upon departure with another nurse, pharmacy clerk/technician, physician, dentist or pharmacist acting as a witness. If time permits, the CS may also be shipped to destination via a commercial carrier providing a signature tracking system.</w:t>
          </w:r>
        </w:p>
        <w:p w14:paraId="64C05504" w14:textId="77777777" w:rsidR="00BF5981" w:rsidRPr="00DF70B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p>
        <w:p w14:paraId="0DC28BF5" w14:textId="77A789B9" w:rsidR="00D10CCC" w:rsidRPr="00EA2DE8" w:rsidRDefault="00BF5981" w:rsidP="00EA2D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Cs/>
            </w:rPr>
          </w:pPr>
          <w:r w:rsidRPr="00DF70BF">
            <w:rPr>
              <w:rFonts w:ascii="Times New Roman" w:hAnsi="Times New Roman" w:cs="Times New Roman"/>
              <w:bCs/>
            </w:rPr>
            <w:t xml:space="preserve">When the CS arrive at destination, whether the CS have been hand carried or commercially shipped, the NIC and another health professional will perform another drug count to confirm that the CS stock balances and CS Register balances agree, to ensure there are no discrepancies. The NIC will then inform the DNM and </w:t>
          </w:r>
          <w:r w:rsidR="00C97F02" w:rsidRPr="00DF70BF">
            <w:rPr>
              <w:rFonts w:ascii="Times New Roman" w:hAnsi="Times New Roman" w:cs="Times New Roman"/>
              <w:bCs/>
            </w:rPr>
            <w:t xml:space="preserve">Office of </w:t>
          </w:r>
          <w:r w:rsidR="00C97F02">
            <w:rPr>
              <w:rFonts w:ascii="Times New Roman" w:hAnsi="Times New Roman" w:cs="Times New Roman"/>
              <w:bCs/>
            </w:rPr>
            <w:t>Legislative and Regulatory Affairs, Health Canada</w:t>
          </w:r>
          <w:r w:rsidR="00C97F02" w:rsidRPr="00DF70BF">
            <w:rPr>
              <w:rFonts w:ascii="Times New Roman" w:hAnsi="Times New Roman" w:cs="Times New Roman"/>
              <w:bCs/>
            </w:rPr>
            <w:t xml:space="preserve"> </w:t>
          </w:r>
          <w:r w:rsidRPr="00DF70BF">
            <w:rPr>
              <w:rFonts w:ascii="Times New Roman" w:hAnsi="Times New Roman" w:cs="Times New Roman"/>
              <w:bCs/>
            </w:rPr>
            <w:t>(through the RCSO) of the completed relocation and the quantity of CS relocated.</w:t>
          </w:r>
          <w:r w:rsidR="00D10CCC">
            <w:rPr>
              <w:bCs/>
            </w:rPr>
            <w:br w:type="page"/>
          </w:r>
        </w:p>
        <w:p w14:paraId="0C78CD00" w14:textId="0BE7DA41" w:rsidR="00BF5981" w:rsidRPr="00BE7007" w:rsidRDefault="00BE7007" w:rsidP="004C0EB3">
          <w:pPr>
            <w:tabs>
              <w:tab w:val="left" w:pos="709"/>
            </w:tabs>
            <w:rPr>
              <w:rFonts w:ascii="Times New Roman" w:hAnsi="Times New Roman" w:cs="Times New Roman"/>
              <w:b/>
              <w:bCs/>
            </w:rPr>
          </w:pPr>
          <w:r w:rsidRPr="00BE7007">
            <w:rPr>
              <w:rFonts w:ascii="Times New Roman" w:hAnsi="Times New Roman" w:cs="Times New Roman"/>
              <w:b/>
              <w:bCs/>
            </w:rPr>
            <w:t xml:space="preserve">4.1.2 </w:t>
          </w:r>
          <w:r w:rsidR="004C0EB3">
            <w:rPr>
              <w:rFonts w:ascii="Times New Roman" w:hAnsi="Times New Roman" w:cs="Times New Roman"/>
              <w:b/>
              <w:bCs/>
            </w:rPr>
            <w:t xml:space="preserve">   </w:t>
          </w:r>
          <w:r w:rsidR="00BF5981" w:rsidRPr="00BE7007">
            <w:rPr>
              <w:rFonts w:ascii="Times New Roman" w:hAnsi="Times New Roman" w:cs="Times New Roman"/>
              <w:b/>
              <w:bCs/>
            </w:rPr>
            <w:t>Closure for a limited period/emergency evacuation</w:t>
          </w:r>
        </w:p>
        <w:p w14:paraId="115D2968" w14:textId="77777777" w:rsidR="00BF5981" w:rsidRPr="00BE7007" w:rsidRDefault="00BF5981" w:rsidP="00BF5981">
          <w:pPr>
            <w:rPr>
              <w:rFonts w:ascii="Times New Roman" w:hAnsi="Times New Roman" w:cs="Times New Roman"/>
            </w:rPr>
          </w:pPr>
          <w:r w:rsidRPr="00BE7007">
            <w:rPr>
              <w:rFonts w:ascii="Times New Roman" w:hAnsi="Times New Roman" w:cs="Times New Roman"/>
              <w:bCs/>
            </w:rPr>
            <w:t>A First Nations health facility may need to be closed for a limited time, as part of the emergency evacuation of a community when there is a significant threat posed to a specific area or to an entire community. Causes of an evacuation could include natural, accidental, or human-caused disasters, such as a flood or forest fire. In such a situation</w:t>
          </w:r>
          <w:r w:rsidRPr="00BE7007">
            <w:rPr>
              <w:rFonts w:ascii="Times New Roman" w:hAnsi="Times New Roman" w:cs="Times New Roman"/>
            </w:rPr>
            <w:t>, the NIC or designate is authorized to leave the CS at the health facility, ensuring that the CS are left in a locked cabinet, in a locked pharmacy room and in the locked First Nations health facility, accessible only to personnel normally authorized access outside regular hours of operation. These measures are additional to normal security and policing measures put in place by local authorities during an evacuation.</w:t>
          </w:r>
        </w:p>
        <w:p w14:paraId="3E0A3B4C" w14:textId="77777777" w:rsidR="00BF5981" w:rsidRPr="00BE0CA9" w:rsidRDefault="00BF5981" w:rsidP="00BF59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9919526" w14:textId="77777777" w:rsidR="00BF5981" w:rsidRPr="00BE7007" w:rsidRDefault="00BF5981" w:rsidP="004C0EB3">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rPr>
          </w:pPr>
          <w:r w:rsidRPr="00BE7007">
            <w:rPr>
              <w:rFonts w:ascii="Times New Roman" w:hAnsi="Times New Roman" w:cs="Times New Roman"/>
              <w:b/>
              <w:bCs/>
            </w:rPr>
            <w:t>4.1.3</w:t>
          </w:r>
          <w:r w:rsidRPr="00BE7007">
            <w:rPr>
              <w:rFonts w:ascii="Times New Roman" w:hAnsi="Times New Roman" w:cs="Times New Roman"/>
            </w:rPr>
            <w:t xml:space="preserve"> </w:t>
          </w:r>
          <w:r w:rsidRPr="00BE7007">
            <w:rPr>
              <w:rFonts w:ascii="Times New Roman" w:hAnsi="Times New Roman" w:cs="Times New Roman"/>
            </w:rPr>
            <w:tab/>
          </w:r>
          <w:r w:rsidRPr="00BE7007">
            <w:rPr>
              <w:rFonts w:ascii="Times New Roman" w:hAnsi="Times New Roman" w:cs="Times New Roman"/>
              <w:b/>
            </w:rPr>
            <w:t xml:space="preserve">CS management when time permits a count before an evacuation without jeopardizing the personal safety of nursing personnel </w:t>
          </w:r>
        </w:p>
        <w:p w14:paraId="511391AB" w14:textId="58A07A78" w:rsidR="00BF5981" w:rsidRPr="00BE7007" w:rsidRDefault="00BF5981" w:rsidP="00BF59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7007">
            <w:rPr>
              <w:rFonts w:ascii="Times New Roman" w:hAnsi="Times New Roman" w:cs="Times New Roman"/>
            </w:rPr>
            <w:t>The N</w:t>
          </w:r>
          <w:r w:rsidR="007A7AC5">
            <w:rPr>
              <w:rFonts w:ascii="Times New Roman" w:hAnsi="Times New Roman" w:cs="Times New Roman"/>
            </w:rPr>
            <w:t xml:space="preserve">IC </w:t>
          </w:r>
          <w:r w:rsidRPr="00BE7007">
            <w:rPr>
              <w:rFonts w:ascii="Times New Roman" w:hAnsi="Times New Roman" w:cs="Times New Roman"/>
            </w:rPr>
            <w:t>or designate accompanied by a nurse, pharmacy clerk/technician, physician, dentist, or pharmacist, must perform a drug count of all CS in the First Nations health facility inventory, upon departure. Before leaving the premises, the NIC must send a copy by fax to the RCSO of the most recent register page for each CS kept in their inventory, and take a copy of these pages with him or her to the temporary personal relocation place. These CS must be counted upon return to the First Nations health facility and balanced against the register sheets. Any discrepancy must be reported as per approved procedure.</w:t>
          </w:r>
        </w:p>
        <w:p w14:paraId="0B6A2ADD" w14:textId="77777777" w:rsidR="00295895" w:rsidRDefault="00295895" w:rsidP="007A7AC5">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14:paraId="79D302C8" w14:textId="79354377" w:rsidR="00BF5981" w:rsidRPr="00BE7007" w:rsidRDefault="00BF5981" w:rsidP="007A7AC5">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7007">
            <w:rPr>
              <w:rFonts w:ascii="Times New Roman" w:hAnsi="Times New Roman" w:cs="Times New Roman"/>
              <w:b/>
              <w:bCs/>
            </w:rPr>
            <w:t>4.1.4</w:t>
          </w:r>
          <w:r w:rsidRPr="00BE7007">
            <w:rPr>
              <w:rFonts w:ascii="Times New Roman" w:hAnsi="Times New Roman" w:cs="Times New Roman"/>
            </w:rPr>
            <w:t xml:space="preserve"> </w:t>
          </w:r>
          <w:r w:rsidRPr="00BE7007">
            <w:rPr>
              <w:rFonts w:ascii="Times New Roman" w:hAnsi="Times New Roman" w:cs="Times New Roman"/>
            </w:rPr>
            <w:tab/>
          </w:r>
          <w:r w:rsidRPr="00BE7007">
            <w:rPr>
              <w:rFonts w:ascii="Times New Roman" w:hAnsi="Times New Roman" w:cs="Times New Roman"/>
              <w:b/>
            </w:rPr>
            <w:t>CS management when time does not permit a drug count before an evacuation without jeopardizing the personal safety of nursing personnel</w:t>
          </w:r>
        </w:p>
        <w:p w14:paraId="2F1EB9E7" w14:textId="2082E9F7" w:rsidR="00BF5981" w:rsidRPr="00BE7007"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7007">
            <w:rPr>
              <w:rFonts w:ascii="Times New Roman" w:hAnsi="Times New Roman" w:cs="Times New Roman"/>
            </w:rPr>
            <w:t>The N</w:t>
          </w:r>
          <w:r w:rsidR="007A7AC5">
            <w:rPr>
              <w:rFonts w:ascii="Times New Roman" w:hAnsi="Times New Roman" w:cs="Times New Roman"/>
            </w:rPr>
            <w:t xml:space="preserve">IC </w:t>
          </w:r>
          <w:r w:rsidRPr="00BE7007">
            <w:rPr>
              <w:rFonts w:ascii="Times New Roman" w:hAnsi="Times New Roman" w:cs="Times New Roman"/>
            </w:rPr>
            <w:t xml:space="preserve">or designate should take the complete (current) CS Register with </w:t>
          </w:r>
          <w:r w:rsidR="007A7AC5">
            <w:rPr>
              <w:rFonts w:ascii="Times New Roman" w:hAnsi="Times New Roman" w:cs="Times New Roman"/>
            </w:rPr>
            <w:t xml:space="preserve">them </w:t>
          </w:r>
          <w:r w:rsidRPr="00BE7007">
            <w:rPr>
              <w:rFonts w:ascii="Times New Roman" w:hAnsi="Times New Roman" w:cs="Times New Roman"/>
            </w:rPr>
            <w:t xml:space="preserve">(or the most recent sheet for each CS), and fax a copy of these sheets to the RCSO as soon as possible from another location. The NIC or designate will maintain custody of the register sheets at all times and secure them until return to the First Nations health facility. </w:t>
          </w:r>
        </w:p>
        <w:p w14:paraId="48CEA783" w14:textId="382AD7A0" w:rsidR="00BF5981" w:rsidRPr="00BE7007" w:rsidRDefault="00BF5981" w:rsidP="00EA2DE8">
          <w:pPr>
            <w:pStyle w:val="Heading2"/>
          </w:pPr>
          <w:bookmarkStart w:id="75" w:name="_Toc22557000"/>
          <w:bookmarkStart w:id="76" w:name="_Toc22904174"/>
          <w:r w:rsidRPr="00BE7007">
            <w:t xml:space="preserve">4.2 </w:t>
          </w:r>
          <w:r w:rsidRPr="00BE7007">
            <w:tab/>
            <w:t>Transportation and security of Controlled Substances to support treatment provided from an alternate location outside of the First Nations Health Facility</w:t>
          </w:r>
          <w:bookmarkEnd w:id="75"/>
          <w:bookmarkEnd w:id="76"/>
        </w:p>
        <w:p w14:paraId="3AFD2934" w14:textId="74D38794" w:rsidR="00191692"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7007">
            <w:rPr>
              <w:rFonts w:ascii="Times New Roman" w:hAnsi="Times New Roman" w:cs="Times New Roman"/>
            </w:rPr>
            <w:t xml:space="preserve">When a nurse is required to transport </w:t>
          </w:r>
          <w:r w:rsidR="007A7AC5">
            <w:rPr>
              <w:rFonts w:ascii="Times New Roman" w:hAnsi="Times New Roman" w:cs="Times New Roman"/>
            </w:rPr>
            <w:t xml:space="preserve">CS </w:t>
          </w:r>
          <w:r w:rsidRPr="00BE7007">
            <w:rPr>
              <w:rFonts w:ascii="Times New Roman" w:hAnsi="Times New Roman" w:cs="Times New Roman"/>
            </w:rPr>
            <w:t xml:space="preserve">to other locations, e.g., for medical evacuations or satellite visits, the CS must be signed out of the </w:t>
          </w:r>
          <w:r w:rsidR="00205FB0" w:rsidRPr="00205FB0">
            <w:rPr>
              <w:rFonts w:ascii="Times New Roman" w:hAnsi="Times New Roman" w:cs="Times New Roman"/>
              <w:i/>
            </w:rPr>
            <w:t>[</w:t>
          </w:r>
          <w:r w:rsidRPr="00205FB0">
            <w:rPr>
              <w:rFonts w:ascii="Times New Roman" w:hAnsi="Times New Roman" w:cs="Times New Roman"/>
              <w:i/>
            </w:rPr>
            <w:t>CS Register Form</w:t>
          </w:r>
          <w:r w:rsidR="00205FB0" w:rsidRPr="00205FB0">
            <w:rPr>
              <w:rFonts w:ascii="Times New Roman" w:hAnsi="Times New Roman" w:cs="Times New Roman"/>
              <w:i/>
            </w:rPr>
            <w:t>]</w:t>
          </w:r>
          <w:r w:rsidRPr="00205FB0">
            <w:rPr>
              <w:rFonts w:ascii="Times New Roman" w:hAnsi="Times New Roman" w:cs="Times New Roman"/>
            </w:rPr>
            <w:t xml:space="preserve"> </w:t>
          </w:r>
          <w:r w:rsidRPr="00BE7007">
            <w:rPr>
              <w:rFonts w:ascii="Times New Roman" w:hAnsi="Times New Roman" w:cs="Times New Roman"/>
            </w:rPr>
            <w:t xml:space="preserve">as a quantity issued (in </w:t>
          </w:r>
          <w:r w:rsidRPr="00BE7007">
            <w:rPr>
              <w:rFonts w:ascii="Times New Roman" w:hAnsi="Times New Roman" w:cs="Times New Roman"/>
              <w:color w:val="0033CC"/>
            </w:rPr>
            <w:t>blue</w:t>
          </w:r>
          <w:r w:rsidRPr="00BE7007">
            <w:rPr>
              <w:rFonts w:ascii="Times New Roman" w:hAnsi="Times New Roman" w:cs="Times New Roman"/>
            </w:rPr>
            <w:t xml:space="preserve"> or black ink), and signed back in as a quantity received (in </w:t>
          </w:r>
          <w:r w:rsidRPr="00BE7007">
            <w:rPr>
              <w:rFonts w:ascii="Times New Roman" w:hAnsi="Times New Roman" w:cs="Times New Roman"/>
              <w:color w:val="FF0000"/>
            </w:rPr>
            <w:t>red</w:t>
          </w:r>
          <w:r w:rsidRPr="00BE7007">
            <w:rPr>
              <w:rFonts w:ascii="Times New Roman" w:hAnsi="Times New Roman" w:cs="Times New Roman"/>
            </w:rPr>
            <w:t xml:space="preserve"> ink). The names of patients provided with a CS during the outside visit must also be recorded by the nurse in the CS Register (in </w:t>
          </w:r>
          <w:r w:rsidRPr="00BE7007">
            <w:rPr>
              <w:rFonts w:ascii="Times New Roman" w:hAnsi="Times New Roman" w:cs="Times New Roman"/>
              <w:color w:val="0033CC"/>
            </w:rPr>
            <w:t>blue</w:t>
          </w:r>
          <w:r w:rsidRPr="00BE7007">
            <w:rPr>
              <w:rFonts w:ascii="Times New Roman" w:hAnsi="Times New Roman" w:cs="Times New Roman"/>
            </w:rPr>
            <w:t xml:space="preserve"> or black ink) upon return to the health facility.</w:t>
          </w:r>
        </w:p>
        <w:p w14:paraId="72053B5D" w14:textId="77777777" w:rsidR="00191692" w:rsidRDefault="00191692">
          <w:pPr>
            <w:rPr>
              <w:rFonts w:ascii="Times New Roman" w:hAnsi="Times New Roman" w:cs="Times New Roman"/>
            </w:rPr>
          </w:pPr>
          <w:r>
            <w:rPr>
              <w:rFonts w:ascii="Times New Roman" w:hAnsi="Times New Roman" w:cs="Times New Roman"/>
            </w:rPr>
            <w:br w:type="page"/>
          </w:r>
        </w:p>
        <w:p w14:paraId="780F0F86" w14:textId="77777777" w:rsidR="00BF5981"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4DA5476A" w14:textId="77777777" w:rsidR="00EB0F71" w:rsidRDefault="00BF5981" w:rsidP="00EA2DE8">
          <w:pPr>
            <w:pStyle w:val="Heading2"/>
          </w:pPr>
          <w:bookmarkStart w:id="77" w:name="_Toc22557001"/>
          <w:bookmarkStart w:id="78" w:name="_Toc22904175"/>
          <w:r w:rsidRPr="00BE34C5">
            <w:t>4.3</w:t>
          </w:r>
          <w:r w:rsidRPr="00BE34C5">
            <w:tab/>
            <w:t xml:space="preserve">Delivery of Controlled Substances sold or provided by </w:t>
          </w:r>
          <w:r>
            <w:t xml:space="preserve">off-site </w:t>
          </w:r>
          <w:r w:rsidRPr="00BE34C5">
            <w:t>retail pharmacists/NIHB Pharmacy Providers to their clients living in remote areas (client-specific medications)</w:t>
          </w:r>
          <w:bookmarkEnd w:id="77"/>
          <w:bookmarkEnd w:id="78"/>
        </w:p>
        <w:p w14:paraId="156612EA" w14:textId="77777777" w:rsidR="00EB0F71" w:rsidRPr="00EB0F71" w:rsidRDefault="00EB0F71" w:rsidP="00EB0F71">
          <w:pPr>
            <w:rPr>
              <w:lang w:eastAsia="en-CA"/>
            </w:rPr>
          </w:pPr>
        </w:p>
        <w:p w14:paraId="6D761127" w14:textId="77777777" w:rsidR="00BF5981" w:rsidRPr="004F04EC" w:rsidRDefault="00BF5981" w:rsidP="004C0EB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r w:rsidRPr="004F04EC">
            <w:rPr>
              <w:rFonts w:ascii="Times New Roman" w:hAnsi="Times New Roman" w:cs="Times New Roman"/>
              <w:b/>
              <w:bCs/>
            </w:rPr>
            <w:t>4.3.1</w:t>
          </w:r>
          <w:r w:rsidRPr="004F04EC">
            <w:rPr>
              <w:rFonts w:ascii="Times New Roman" w:hAnsi="Times New Roman" w:cs="Times New Roman"/>
            </w:rPr>
            <w:tab/>
          </w:r>
          <w:r w:rsidRPr="004F04EC">
            <w:rPr>
              <w:rFonts w:ascii="Times New Roman" w:hAnsi="Times New Roman" w:cs="Times New Roman"/>
              <w:b/>
              <w:bCs/>
            </w:rPr>
            <w:t>Definition</w:t>
          </w:r>
        </w:p>
        <w:p w14:paraId="657CFC60" w14:textId="4B06DFBB" w:rsidR="00BF5981" w:rsidRPr="004F04EC"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4F04EC">
            <w:rPr>
              <w:rFonts w:ascii="Times New Roman" w:hAnsi="Times New Roman" w:cs="Times New Roman"/>
            </w:rPr>
            <w:t>Client-specific medication means a medication dispensed by an off-site pharmacist (NIHB pharmacy provider) pursuant to a prescription, for a specific client.</w:t>
          </w:r>
          <w:r w:rsidRPr="004F04EC">
            <w:rPr>
              <w:rFonts w:ascii="Times New Roman" w:hAnsi="Times New Roman" w:cs="Times New Roman"/>
              <w:b/>
              <w:bCs/>
            </w:rPr>
            <w:t xml:space="preserve"> </w:t>
          </w:r>
          <w:r w:rsidR="00430665">
            <w:rPr>
              <w:rFonts w:ascii="Times New Roman" w:hAnsi="Times New Roman" w:cs="Times New Roman"/>
            </w:rPr>
            <w:t>Client-specific medication is the personal property and responsibility of the client</w:t>
          </w:r>
          <w:r w:rsidR="00377A9B">
            <w:rPr>
              <w:rFonts w:ascii="Times New Roman" w:hAnsi="Times New Roman" w:cs="Times New Roman"/>
            </w:rPr>
            <w:t xml:space="preserve"> </w:t>
          </w:r>
          <w:r w:rsidR="00430665">
            <w:rPr>
              <w:rFonts w:ascii="Times New Roman" w:hAnsi="Times New Roman" w:cs="Times New Roman"/>
            </w:rPr>
            <w:t xml:space="preserve">and/or family. </w:t>
          </w:r>
          <w:r w:rsidRPr="004F04EC">
            <w:rPr>
              <w:rFonts w:ascii="Times New Roman" w:hAnsi="Times New Roman" w:cs="Times New Roman"/>
            </w:rPr>
            <w:t>Client-specific medication packages delivered through First Nations health facilities should not be opened by facility personnel. Therefore all medication packages should be treated as potentially containing CS.</w:t>
          </w:r>
          <w:r w:rsidRPr="004F04EC">
            <w:rPr>
              <w:rFonts w:ascii="Times New Roman" w:hAnsi="Times New Roman" w:cs="Times New Roman"/>
              <w:lang w:val="en-US"/>
            </w:rPr>
            <w:t xml:space="preserve"> </w:t>
          </w:r>
        </w:p>
        <w:p w14:paraId="06EAEEC8" w14:textId="77777777" w:rsidR="00BF5981"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14:paraId="7DD72474" w14:textId="77777777" w:rsidR="00BF5981" w:rsidRPr="004F04EC" w:rsidRDefault="00BF5981" w:rsidP="004C0EB3">
          <w:pPr>
            <w:numPr>
              <w:ilvl w:val="12"/>
              <w:numId w:val="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4F04EC">
            <w:rPr>
              <w:rFonts w:ascii="Times New Roman" w:hAnsi="Times New Roman" w:cs="Times New Roman"/>
              <w:b/>
              <w:bCs/>
            </w:rPr>
            <w:t>4.3.2</w:t>
          </w:r>
          <w:r w:rsidRPr="004F04EC">
            <w:rPr>
              <w:rFonts w:ascii="Times New Roman" w:hAnsi="Times New Roman" w:cs="Times New Roman"/>
            </w:rPr>
            <w:t xml:space="preserve"> </w:t>
          </w:r>
          <w:r w:rsidRPr="004F04EC">
            <w:rPr>
              <w:rFonts w:ascii="Times New Roman" w:hAnsi="Times New Roman" w:cs="Times New Roman"/>
            </w:rPr>
            <w:tab/>
            <w:t xml:space="preserve"> </w:t>
          </w:r>
          <w:r w:rsidRPr="004F04EC">
            <w:rPr>
              <w:rFonts w:ascii="Times New Roman" w:hAnsi="Times New Roman" w:cs="Times New Roman"/>
              <w:b/>
              <w:bCs/>
            </w:rPr>
            <w:t>Direct delivery to clients</w:t>
          </w:r>
        </w:p>
        <w:p w14:paraId="419E6004" w14:textId="77777777" w:rsidR="00BF5981" w:rsidRPr="004F04EC" w:rsidRDefault="00BF5981" w:rsidP="00BF59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lang w:val="en-US"/>
            </w:rPr>
          </w:pPr>
          <w:r w:rsidRPr="004F04EC">
            <w:rPr>
              <w:rFonts w:ascii="Times New Roman" w:hAnsi="Times New Roman" w:cs="Times New Roman"/>
            </w:rPr>
            <w:t>The off-site retail pharmacists are responsible for the dispensing of the medications they sell or provide to their clients, including provision of patient counselling. Off-site retail pharmacists should make arrangements with their remote clients for the delivery of their medications without using the health facility as their drop off point. It is the responsibility of the off-site retail pharmacist to collaborate with the client and/or Health Director to set up a routine system for the delivery of client-specific medications which does not use the health facility as an intermediary.</w:t>
          </w:r>
          <w:r w:rsidRPr="004F04EC">
            <w:rPr>
              <w:rFonts w:ascii="Times New Roman" w:hAnsi="Times New Roman" w:cs="Times New Roman"/>
              <w:lang w:val="en-US"/>
            </w:rPr>
            <w:t xml:space="preserve"> This delivery arrangement does not remove the off-site pharmacists’ responsibility to comply with their provincial regulations for the dispensing and delivery of medications to their clients. </w:t>
          </w:r>
        </w:p>
        <w:p w14:paraId="21747877" w14:textId="77777777" w:rsidR="00430665" w:rsidRPr="004F04EC" w:rsidRDefault="00430665"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7E520C6B" w14:textId="70675865" w:rsidR="00BF5981" w:rsidRPr="004F04EC" w:rsidRDefault="00BF5981" w:rsidP="004C0EB3">
          <w:pPr>
            <w:widowControl w:val="0"/>
            <w:numPr>
              <w:ilvl w:val="2"/>
              <w:numId w:val="18"/>
            </w:numPr>
            <w:tabs>
              <w:tab w:val="clear" w:pos="720"/>
              <w:tab w:val="left" w:pos="0"/>
              <w:tab w:val="num" w:pos="709"/>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b/>
              <w:bCs/>
            </w:rPr>
          </w:pPr>
          <w:r w:rsidRPr="004F04EC">
            <w:rPr>
              <w:rFonts w:ascii="Times New Roman" w:hAnsi="Times New Roman" w:cs="Times New Roman"/>
              <w:b/>
              <w:bCs/>
            </w:rPr>
            <w:t>Delivery to clients through a First Nations Health Facility</w:t>
          </w:r>
          <w:r w:rsidRPr="004F04EC">
            <w:rPr>
              <w:rFonts w:ascii="Times New Roman" w:hAnsi="Times New Roman" w:cs="Times New Roman"/>
            </w:rPr>
            <w:t xml:space="preserve"> </w:t>
          </w:r>
        </w:p>
        <w:p w14:paraId="2CB358C9" w14:textId="46987E3C" w:rsidR="00BF5981" w:rsidRPr="004F04EC" w:rsidRDefault="00BF5981" w:rsidP="00BF59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4F04EC">
            <w:rPr>
              <w:rFonts w:ascii="Times New Roman" w:hAnsi="Times New Roman" w:cs="Times New Roman"/>
            </w:rPr>
            <w:t xml:space="preserve">When there is no other alternative, </w:t>
          </w:r>
          <w:r w:rsidR="00E73D80">
            <w:rPr>
              <w:rFonts w:ascii="Times New Roman" w:hAnsi="Times New Roman" w:cs="Times New Roman"/>
            </w:rPr>
            <w:t xml:space="preserve">the Health Director may </w:t>
          </w:r>
          <w:r w:rsidRPr="004F04EC">
            <w:rPr>
              <w:rFonts w:ascii="Times New Roman" w:hAnsi="Times New Roman" w:cs="Times New Roman"/>
              <w:lang w:val="en-US"/>
            </w:rPr>
            <w:t>designate</w:t>
          </w:r>
          <w:r w:rsidR="00E73D80">
            <w:rPr>
              <w:rFonts w:ascii="Times New Roman" w:hAnsi="Times New Roman" w:cs="Times New Roman"/>
              <w:lang w:val="en-US"/>
            </w:rPr>
            <w:t xml:space="preserve"> a</w:t>
          </w:r>
          <w:r w:rsidRPr="004F04EC">
            <w:rPr>
              <w:rFonts w:ascii="Times New Roman" w:hAnsi="Times New Roman" w:cs="Times New Roman"/>
              <w:lang w:val="en-US"/>
            </w:rPr>
            <w:t xml:space="preserve"> person at the health facility,</w:t>
          </w:r>
          <w:r w:rsidRPr="004F04EC">
            <w:rPr>
              <w:rFonts w:ascii="Times New Roman" w:hAnsi="Times New Roman" w:cs="Times New Roman"/>
            </w:rPr>
            <w:t xml:space="preserve"> </w:t>
          </w:r>
          <w:r w:rsidR="00E73D80">
            <w:rPr>
              <w:rFonts w:ascii="Times New Roman" w:hAnsi="Times New Roman" w:cs="Times New Roman"/>
            </w:rPr>
            <w:t xml:space="preserve">to </w:t>
          </w:r>
          <w:r w:rsidRPr="004F04EC">
            <w:rPr>
              <w:rFonts w:ascii="Times New Roman" w:hAnsi="Times New Roman" w:cs="Times New Roman"/>
            </w:rPr>
            <w:t>accept medication packages from off-site pharmacists to be provided to the pharmacists’ clients by way of the First Nations health facility, thus accepting responsibility for their safeguarding and delivery to the clients.</w:t>
          </w:r>
          <w:r w:rsidR="001723D2">
            <w:rPr>
              <w:rFonts w:ascii="Times New Roman" w:hAnsi="Times New Roman" w:cs="Times New Roman"/>
            </w:rPr>
            <w:t xml:space="preserve"> </w:t>
          </w:r>
          <w:r w:rsidR="00E73D80">
            <w:rPr>
              <w:rFonts w:ascii="Times New Roman" w:hAnsi="Times New Roman" w:cs="Times New Roman"/>
            </w:rPr>
            <w:t>Region</w:t>
          </w:r>
          <w:r w:rsidR="00377A9B">
            <w:rPr>
              <w:rFonts w:ascii="Times New Roman" w:hAnsi="Times New Roman" w:cs="Times New Roman"/>
            </w:rPr>
            <w:t>al Office</w:t>
          </w:r>
          <w:r w:rsidR="00E73D80">
            <w:rPr>
              <w:rFonts w:ascii="Times New Roman" w:hAnsi="Times New Roman" w:cs="Times New Roman"/>
            </w:rPr>
            <w:t xml:space="preserve">s </w:t>
          </w:r>
          <w:r w:rsidR="004855CF">
            <w:rPr>
              <w:rFonts w:ascii="Times New Roman" w:hAnsi="Times New Roman" w:cs="Times New Roman"/>
            </w:rPr>
            <w:t xml:space="preserve">may </w:t>
          </w:r>
          <w:r w:rsidR="00AC7B2E">
            <w:rPr>
              <w:rFonts w:ascii="Times New Roman" w:hAnsi="Times New Roman" w:cs="Times New Roman"/>
            </w:rPr>
            <w:t xml:space="preserve">collaborate with </w:t>
          </w:r>
          <w:r w:rsidR="004855CF">
            <w:rPr>
              <w:rFonts w:ascii="Times New Roman" w:hAnsi="Times New Roman" w:cs="Times New Roman"/>
            </w:rPr>
            <w:t xml:space="preserve">the Health Director in the development of </w:t>
          </w:r>
          <w:r w:rsidR="00377A9B">
            <w:rPr>
              <w:rFonts w:ascii="Times New Roman" w:hAnsi="Times New Roman" w:cs="Times New Roman"/>
            </w:rPr>
            <w:t>community</w:t>
          </w:r>
          <w:r w:rsidR="00AD42F2">
            <w:rPr>
              <w:rFonts w:ascii="Times New Roman" w:hAnsi="Times New Roman" w:cs="Times New Roman"/>
            </w:rPr>
            <w:t xml:space="preserve">-based Client-Specific Medication </w:t>
          </w:r>
          <w:r w:rsidR="00377A9B">
            <w:rPr>
              <w:rFonts w:ascii="Times New Roman" w:hAnsi="Times New Roman" w:cs="Times New Roman"/>
            </w:rPr>
            <w:t xml:space="preserve">policy and </w:t>
          </w:r>
          <w:r w:rsidR="00AF5E70">
            <w:rPr>
              <w:rFonts w:ascii="Times New Roman" w:hAnsi="Times New Roman" w:cs="Times New Roman"/>
            </w:rPr>
            <w:t xml:space="preserve">procedures </w:t>
          </w:r>
          <w:r w:rsidR="004855CF">
            <w:rPr>
              <w:rFonts w:ascii="Times New Roman" w:hAnsi="Times New Roman" w:cs="Times New Roman"/>
            </w:rPr>
            <w:t>to ensure c</w:t>
          </w:r>
          <w:r w:rsidR="00AF5E70">
            <w:rPr>
              <w:rFonts w:ascii="Times New Roman" w:hAnsi="Times New Roman" w:cs="Times New Roman"/>
            </w:rPr>
            <w:t xml:space="preserve">ompliance with federal and </w:t>
          </w:r>
          <w:r w:rsidR="00E73D80">
            <w:rPr>
              <w:rFonts w:ascii="Times New Roman" w:hAnsi="Times New Roman" w:cs="Times New Roman"/>
            </w:rPr>
            <w:t>provincial legislation</w:t>
          </w:r>
          <w:r w:rsidR="00AF5E70">
            <w:rPr>
              <w:rFonts w:ascii="Times New Roman" w:hAnsi="Times New Roman" w:cs="Times New Roman"/>
            </w:rPr>
            <w:t xml:space="preserve">, </w:t>
          </w:r>
          <w:r w:rsidR="00E73D80">
            <w:rPr>
              <w:rFonts w:ascii="Times New Roman" w:hAnsi="Times New Roman" w:cs="Times New Roman"/>
            </w:rPr>
            <w:t xml:space="preserve">and </w:t>
          </w:r>
          <w:r w:rsidR="00AF5E70">
            <w:rPr>
              <w:rFonts w:ascii="Times New Roman" w:hAnsi="Times New Roman" w:cs="Times New Roman"/>
            </w:rPr>
            <w:t xml:space="preserve">provincial </w:t>
          </w:r>
          <w:r w:rsidR="00377A9B">
            <w:rPr>
              <w:rFonts w:ascii="Times New Roman" w:hAnsi="Times New Roman" w:cs="Times New Roman"/>
            </w:rPr>
            <w:t xml:space="preserve">pharmacy and nursing </w:t>
          </w:r>
          <w:r w:rsidR="00E73D80">
            <w:rPr>
              <w:rFonts w:ascii="Times New Roman" w:hAnsi="Times New Roman" w:cs="Times New Roman"/>
            </w:rPr>
            <w:t>standards of practice for the management of client-specific medications delivered through the health facility. N</w:t>
          </w:r>
          <w:r w:rsidR="001723D2">
            <w:rPr>
              <w:rFonts w:ascii="Times New Roman" w:hAnsi="Times New Roman" w:cs="Times New Roman"/>
            </w:rPr>
            <w:t>urses’ involvement with client-specific medications delivered through the health facility should be limited to partial-fills for CS as defined in section 3.7.6</w:t>
          </w:r>
          <w:r w:rsidR="00356C7C">
            <w:rPr>
              <w:rFonts w:ascii="Times New Roman" w:hAnsi="Times New Roman" w:cs="Times New Roman"/>
            </w:rPr>
            <w:t xml:space="preserve">. </w:t>
          </w:r>
          <w:r w:rsidR="005460A5">
            <w:rPr>
              <w:rFonts w:ascii="Times New Roman" w:hAnsi="Times New Roman" w:cs="Times New Roman"/>
            </w:rPr>
            <w:t xml:space="preserve">In Regions where </w:t>
          </w:r>
          <w:r w:rsidR="00176334">
            <w:rPr>
              <w:rFonts w:ascii="Times New Roman" w:hAnsi="Times New Roman" w:cs="Times New Roman"/>
            </w:rPr>
            <w:t xml:space="preserve">FNIHB </w:t>
          </w:r>
          <w:r w:rsidR="005460A5">
            <w:rPr>
              <w:rFonts w:ascii="Times New Roman" w:hAnsi="Times New Roman" w:cs="Times New Roman"/>
            </w:rPr>
            <w:t>staff are involved in the oversight of client-specific medication</w:t>
          </w:r>
          <w:r w:rsidR="003C60AC">
            <w:rPr>
              <w:rFonts w:ascii="Times New Roman" w:hAnsi="Times New Roman" w:cs="Times New Roman"/>
            </w:rPr>
            <w:t>s</w:t>
          </w:r>
          <w:r w:rsidR="005460A5">
            <w:rPr>
              <w:rFonts w:ascii="Times New Roman" w:hAnsi="Times New Roman" w:cs="Times New Roman"/>
            </w:rPr>
            <w:t xml:space="preserve"> delivered through the health facility, the </w:t>
          </w:r>
          <w:r w:rsidR="00176334">
            <w:rPr>
              <w:rFonts w:ascii="Times New Roman" w:hAnsi="Times New Roman" w:cs="Times New Roman"/>
            </w:rPr>
            <w:t xml:space="preserve">staff must comply with regional </w:t>
          </w:r>
          <w:r w:rsidR="006D7BFF">
            <w:rPr>
              <w:rFonts w:ascii="Times New Roman" w:hAnsi="Times New Roman" w:cs="Times New Roman"/>
            </w:rPr>
            <w:t xml:space="preserve">policy and </w:t>
          </w:r>
          <w:r w:rsidR="00176334">
            <w:rPr>
              <w:rFonts w:ascii="Times New Roman" w:hAnsi="Times New Roman" w:cs="Times New Roman"/>
            </w:rPr>
            <w:t xml:space="preserve">procedures </w:t>
          </w:r>
          <w:r w:rsidR="005460A5">
            <w:rPr>
              <w:rFonts w:ascii="Times New Roman" w:hAnsi="Times New Roman" w:cs="Times New Roman"/>
            </w:rPr>
            <w:t>for client-specific medication</w:t>
          </w:r>
          <w:r w:rsidR="003C60AC">
            <w:rPr>
              <w:rFonts w:ascii="Times New Roman" w:hAnsi="Times New Roman" w:cs="Times New Roman"/>
            </w:rPr>
            <w:t>s</w:t>
          </w:r>
          <w:r w:rsidR="005460A5">
            <w:rPr>
              <w:rFonts w:ascii="Times New Roman" w:hAnsi="Times New Roman" w:cs="Times New Roman"/>
            </w:rPr>
            <w:t xml:space="preserve">. </w:t>
          </w:r>
        </w:p>
        <w:p w14:paraId="1F044B5A" w14:textId="5E37E077" w:rsidR="00BF5981" w:rsidRPr="006D7BFF"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rPr>
          </w:pPr>
        </w:p>
        <w:p w14:paraId="702DB639" w14:textId="0147C0A2" w:rsidR="00BF5981" w:rsidRPr="00BE7007" w:rsidRDefault="00BF5981" w:rsidP="00377A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szCs w:val="28"/>
              <w:lang w:val="en-US"/>
            </w:rPr>
          </w:pPr>
          <w:r>
            <w:rPr>
              <w:b/>
              <w:bCs/>
              <w:lang w:val="en-US"/>
            </w:rPr>
            <w:br w:type="page"/>
          </w:r>
          <w:bookmarkStart w:id="79" w:name="_Toc22904177"/>
          <w:r w:rsidRPr="00BE7007">
            <w:rPr>
              <w:sz w:val="28"/>
              <w:szCs w:val="28"/>
              <w:lang w:val="en-US"/>
            </w:rPr>
            <w:t>REFERENCES</w:t>
          </w:r>
          <w:bookmarkEnd w:id="79"/>
        </w:p>
        <w:p w14:paraId="24B4A5B0" w14:textId="77777777" w:rsidR="00BF5981"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p>
        <w:p w14:paraId="414529E1" w14:textId="77777777" w:rsidR="00BF5981" w:rsidRPr="00BE7007" w:rsidRDefault="00BF5981"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lang w:val="en-US"/>
            </w:rPr>
          </w:pPr>
          <w:r w:rsidRPr="00BE7007">
            <w:rPr>
              <w:rFonts w:ascii="Times New Roman" w:hAnsi="Times New Roman" w:cs="Times New Roman"/>
              <w:i/>
              <w:iCs/>
              <w:lang w:val="en-US"/>
            </w:rPr>
            <w:t>Controlled Drugs and Substances Act (</w:t>
          </w:r>
          <w:r w:rsidRPr="00BE7007">
            <w:rPr>
              <w:rFonts w:ascii="Times New Roman" w:hAnsi="Times New Roman" w:cs="Times New Roman"/>
              <w:lang w:val="en-US"/>
            </w:rPr>
            <w:t>1996, c.19), and Regulations under the Act</w:t>
          </w:r>
        </w:p>
        <w:p w14:paraId="15646785" w14:textId="77777777" w:rsidR="00BF5981" w:rsidRPr="00BE7007" w:rsidRDefault="00BF5981"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lang w:val="en-US"/>
            </w:rPr>
          </w:pPr>
          <w:r w:rsidRPr="00BE7007">
            <w:rPr>
              <w:rFonts w:ascii="Times New Roman" w:hAnsi="Times New Roman" w:cs="Times New Roman"/>
              <w:i/>
              <w:iCs/>
              <w:lang w:val="en-US"/>
            </w:rPr>
            <w:t>Food and Drugs Act</w:t>
          </w:r>
          <w:r w:rsidRPr="00BE7007">
            <w:rPr>
              <w:rFonts w:ascii="Times New Roman" w:hAnsi="Times New Roman" w:cs="Times New Roman"/>
              <w:lang w:val="en-US"/>
            </w:rPr>
            <w:t>, (R.S. 1985, c. F-27), and Regulations under the Act.</w:t>
          </w:r>
        </w:p>
        <w:p w14:paraId="47E4176F" w14:textId="77777777" w:rsidR="00BF5981" w:rsidRPr="00BE7007" w:rsidRDefault="00BF5981"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lang w:val="en-US"/>
            </w:rPr>
          </w:pPr>
          <w:r w:rsidRPr="00BE7007">
            <w:rPr>
              <w:rFonts w:ascii="Times New Roman" w:hAnsi="Times New Roman" w:cs="Times New Roman"/>
              <w:i/>
              <w:iCs/>
              <w:lang w:val="en-US"/>
            </w:rPr>
            <w:t>Benzodiazepines and Other Targeted Substances Regulations: Guidance Document for Hospitals</w:t>
          </w:r>
          <w:r w:rsidRPr="00BE7007">
            <w:rPr>
              <w:rFonts w:ascii="Times New Roman" w:hAnsi="Times New Roman" w:cs="Times New Roman"/>
              <w:lang w:val="en-US"/>
            </w:rPr>
            <w:t xml:space="preserve"> (2000). Health Canada, Healthy Environments and Consumer Safety Branch.</w:t>
          </w:r>
        </w:p>
        <w:p w14:paraId="1463C70F" w14:textId="77777777" w:rsidR="00BF5981" w:rsidRPr="00BE7007" w:rsidRDefault="00BF5981"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i/>
              <w:lang w:val="en-US"/>
            </w:rPr>
          </w:pPr>
          <w:r w:rsidRPr="00BE7007">
            <w:rPr>
              <w:rFonts w:ascii="Times New Roman" w:hAnsi="Times New Roman" w:cs="Times New Roman"/>
              <w:i/>
              <w:lang w:val="en-US"/>
            </w:rPr>
            <w:t>First Nations and Inuit Health Branch Nursing Station Formulary.</w:t>
          </w:r>
          <w:r w:rsidRPr="00BE7007">
            <w:rPr>
              <w:rFonts w:ascii="Times New Roman" w:hAnsi="Times New Roman" w:cs="Times New Roman"/>
              <w:lang w:val="en-US"/>
            </w:rPr>
            <w:t xml:space="preserve"> (June 2019). Indigenous Services Canada, FNIHB</w:t>
          </w:r>
        </w:p>
        <w:p w14:paraId="52D833BC" w14:textId="77777777" w:rsidR="00BF5981" w:rsidRPr="00BE7007" w:rsidRDefault="00BF5981"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lang w:val="en-US"/>
            </w:rPr>
          </w:pPr>
          <w:r w:rsidRPr="00BE7007">
            <w:rPr>
              <w:rFonts w:ascii="Times New Roman" w:hAnsi="Times New Roman" w:cs="Times New Roman"/>
              <w:lang w:val="en-US"/>
            </w:rPr>
            <w:t xml:space="preserve">CPS - </w:t>
          </w:r>
          <w:r w:rsidRPr="00BE7007">
            <w:rPr>
              <w:rFonts w:ascii="Times New Roman" w:hAnsi="Times New Roman" w:cs="Times New Roman"/>
              <w:i/>
              <w:iCs/>
              <w:lang w:val="en-US"/>
            </w:rPr>
            <w:t>Compendium of Pharmaceuticals and Specialties</w:t>
          </w:r>
          <w:r w:rsidRPr="00BE7007">
            <w:rPr>
              <w:rFonts w:ascii="Times New Roman" w:hAnsi="Times New Roman" w:cs="Times New Roman"/>
              <w:lang w:val="en-US"/>
            </w:rPr>
            <w:t xml:space="preserve">. Canadian Pharmacists Association. </w:t>
          </w:r>
        </w:p>
        <w:p w14:paraId="4B45905C" w14:textId="77777777" w:rsidR="00BF5981" w:rsidRPr="00BE7007" w:rsidRDefault="00BF5981"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lang w:val="en-US"/>
            </w:rPr>
          </w:pPr>
          <w:r w:rsidRPr="00BE7007">
            <w:rPr>
              <w:rFonts w:ascii="Times New Roman" w:hAnsi="Times New Roman" w:cs="Times New Roman"/>
              <w:i/>
            </w:rPr>
            <w:t>FNIHB Pharmacy Room Specifications for First Nations Health Facilities providing Clinical and Client Care</w:t>
          </w:r>
          <w:r w:rsidRPr="00BE7007">
            <w:rPr>
              <w:rFonts w:ascii="Times New Roman" w:hAnsi="Times New Roman" w:cs="Times New Roman"/>
              <w:i/>
              <w:iCs/>
              <w:lang w:val="en-US"/>
            </w:rPr>
            <w:t xml:space="preserve"> </w:t>
          </w:r>
          <w:r w:rsidRPr="00BE7007">
            <w:rPr>
              <w:rFonts w:ascii="Times New Roman" w:hAnsi="Times New Roman" w:cs="Times New Roman"/>
              <w:lang w:val="en-US"/>
            </w:rPr>
            <w:t>(February 2012). Indigenous Services Canada, FNIHB.</w:t>
          </w:r>
        </w:p>
        <w:p w14:paraId="46BFE3D3" w14:textId="77777777" w:rsidR="00BF5981" w:rsidRPr="00BE7007" w:rsidRDefault="00BF5981"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lang w:val="en-US"/>
            </w:rPr>
          </w:pPr>
          <w:r w:rsidRPr="00BE7007">
            <w:rPr>
              <w:rFonts w:ascii="Times New Roman" w:hAnsi="Times New Roman" w:cs="Times New Roman"/>
              <w:i/>
              <w:iCs/>
              <w:lang w:val="en-US"/>
            </w:rPr>
            <w:t xml:space="preserve">Policy on Information Management </w:t>
          </w:r>
          <w:r w:rsidRPr="00BE7007">
            <w:rPr>
              <w:rFonts w:ascii="Times New Roman" w:hAnsi="Times New Roman" w:cs="Times New Roman"/>
              <w:lang w:val="en-US"/>
            </w:rPr>
            <w:t>(July 2007) - Treasury Board of Canada. Available on the Treasury Board of Canada Secretariat website. See also</w:t>
          </w:r>
          <w:r w:rsidRPr="00BE7007">
            <w:rPr>
              <w:rFonts w:ascii="Times New Roman" w:hAnsi="Times New Roman" w:cs="Times New Roman"/>
              <w:i/>
              <w:iCs/>
              <w:lang w:val="en-US"/>
            </w:rPr>
            <w:t xml:space="preserve"> Guideline for Employees of the Government of Canada: Information Management (IM) Basics/</w:t>
          </w:r>
          <w:r w:rsidRPr="00BE7007">
            <w:rPr>
              <w:rFonts w:ascii="Times New Roman" w:hAnsi="Times New Roman" w:cs="Times New Roman"/>
              <w:lang w:val="en-US"/>
            </w:rPr>
            <w:t xml:space="preserve"> </w:t>
          </w:r>
          <w:r w:rsidRPr="00BE7007">
            <w:rPr>
              <w:rFonts w:ascii="Times New Roman" w:hAnsi="Times New Roman" w:cs="Times New Roman"/>
              <w:i/>
              <w:iCs/>
              <w:lang w:val="en-US"/>
            </w:rPr>
            <w:t>Safeguard and Protect Information</w:t>
          </w:r>
          <w:r w:rsidRPr="00BE7007">
            <w:rPr>
              <w:rFonts w:ascii="Times New Roman" w:hAnsi="Times New Roman" w:cs="Times New Roman"/>
              <w:lang w:val="en-US"/>
            </w:rPr>
            <w:t>, on same website.</w:t>
          </w:r>
        </w:p>
        <w:p w14:paraId="4A93FDA7" w14:textId="77777777" w:rsidR="00BF5981" w:rsidRPr="00BE7007" w:rsidRDefault="00BF5981"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lang w:val="en-US"/>
            </w:rPr>
          </w:pPr>
          <w:r w:rsidRPr="00BE7007">
            <w:rPr>
              <w:rFonts w:ascii="Times New Roman" w:hAnsi="Times New Roman" w:cs="Times New Roman"/>
              <w:i/>
              <w:iCs/>
              <w:lang w:val="en-US"/>
            </w:rPr>
            <w:t>FNIHB Clinical Practice Guidelines for Nurses in Primary Care.</w:t>
          </w:r>
          <w:r w:rsidRPr="00BE7007">
            <w:rPr>
              <w:rFonts w:ascii="Times New Roman" w:hAnsi="Times New Roman" w:cs="Times New Roman"/>
              <w:lang w:val="en-US"/>
            </w:rPr>
            <w:t xml:space="preserve">  </w:t>
          </w:r>
        </w:p>
        <w:p w14:paraId="2A76CE01" w14:textId="77777777" w:rsidR="00BF5981" w:rsidRPr="00BE7007" w:rsidRDefault="00BF5981"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lang w:val="en-US"/>
            </w:rPr>
          </w:pPr>
          <w:r w:rsidRPr="00BE7007">
            <w:rPr>
              <w:rFonts w:ascii="Times New Roman" w:hAnsi="Times New Roman" w:cs="Times New Roman"/>
              <w:i/>
              <w:iCs/>
              <w:lang w:val="en-US"/>
            </w:rPr>
            <w:t>FNIHB Pediatric Clinical Practice Guidelines for Nurses in Primary Care.</w:t>
          </w:r>
          <w:r w:rsidRPr="00BE7007">
            <w:rPr>
              <w:rFonts w:ascii="Times New Roman" w:hAnsi="Times New Roman" w:cs="Times New Roman"/>
              <w:lang w:val="en-US"/>
            </w:rPr>
            <w:t xml:space="preserve"> </w:t>
          </w:r>
        </w:p>
        <w:p w14:paraId="2AC9CA24" w14:textId="77777777" w:rsidR="00BF5981" w:rsidRPr="00BE7007" w:rsidRDefault="00BF5981"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lang w:val="en-US"/>
            </w:rPr>
          </w:pPr>
          <w:r w:rsidRPr="00BE7007">
            <w:rPr>
              <w:rFonts w:ascii="Times New Roman" w:hAnsi="Times New Roman" w:cs="Times New Roman"/>
              <w:i/>
              <w:iCs/>
              <w:lang w:val="en-US"/>
            </w:rPr>
            <w:t xml:space="preserve">Fax Prescription Model Policy </w:t>
          </w:r>
          <w:r w:rsidRPr="00BE7007">
            <w:rPr>
              <w:rFonts w:ascii="Times New Roman" w:hAnsi="Times New Roman" w:cs="Times New Roman"/>
              <w:lang w:val="en-US"/>
            </w:rPr>
            <w:t>(Rev. November 2001) - National Association of Pharmacy Regulatory Authorities. As accessed on NAPRA.org website March 31</w:t>
          </w:r>
          <w:r w:rsidRPr="00BE7007">
            <w:rPr>
              <w:rFonts w:ascii="Times New Roman" w:hAnsi="Times New Roman" w:cs="Times New Roman"/>
              <w:vertAlign w:val="superscript"/>
              <w:lang w:val="en-US"/>
            </w:rPr>
            <w:t>st</w:t>
          </w:r>
          <w:r w:rsidRPr="00BE7007">
            <w:rPr>
              <w:rFonts w:ascii="Times New Roman" w:hAnsi="Times New Roman" w:cs="Times New Roman"/>
              <w:lang w:val="en-US"/>
            </w:rPr>
            <w:t>, 2010.</w:t>
          </w:r>
        </w:p>
        <w:p w14:paraId="1A5C8F63" w14:textId="77777777" w:rsidR="00BF5981" w:rsidRPr="00BE7007" w:rsidRDefault="00FC3383"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lang w:val="en-US"/>
            </w:rPr>
          </w:pPr>
          <w:hyperlink r:id="rId22" w:history="1">
            <w:r w:rsidR="00BF5981" w:rsidRPr="00BE7007">
              <w:rPr>
                <w:rStyle w:val="Hyperlink"/>
                <w:rFonts w:ascii="Times New Roman" w:hAnsi="Times New Roman" w:cs="Times New Roman"/>
                <w:i/>
                <w:lang w:val="en-US"/>
              </w:rPr>
              <w:t>FNIHB Privacy Standard Operating Procedures</w:t>
            </w:r>
          </w:hyperlink>
          <w:r w:rsidR="00BF5981" w:rsidRPr="00BE7007">
            <w:rPr>
              <w:rFonts w:ascii="Times New Roman" w:hAnsi="Times New Roman" w:cs="Times New Roman"/>
              <w:i/>
              <w:lang w:val="en-US"/>
            </w:rPr>
            <w:t>.</w:t>
          </w:r>
          <w:r w:rsidR="00BF5981" w:rsidRPr="00BE7007">
            <w:rPr>
              <w:rFonts w:ascii="Times New Roman" w:hAnsi="Times New Roman" w:cs="Times New Roman"/>
              <w:lang w:val="en-US"/>
            </w:rPr>
            <w:t xml:space="preserve"> Available on the – ISC FNIHB intranet website. </w:t>
          </w:r>
          <w:hyperlink r:id="rId23" w:history="1"/>
          <w:r w:rsidR="00BF5981" w:rsidRPr="00BE7007">
            <w:rPr>
              <w:rFonts w:ascii="Times New Roman" w:hAnsi="Times New Roman" w:cs="Times New Roman"/>
              <w:lang w:val="en-US"/>
            </w:rPr>
            <w:t>(as accessed on October 2019).</w:t>
          </w:r>
        </w:p>
        <w:p w14:paraId="6BF5874E" w14:textId="77777777" w:rsidR="00BF5981" w:rsidRPr="00BE7007" w:rsidRDefault="00FC3383"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lang w:val="en-US"/>
            </w:rPr>
          </w:pPr>
          <w:hyperlink r:id="rId24" w:history="1">
            <w:r w:rsidR="00BF5981" w:rsidRPr="00BE7007">
              <w:rPr>
                <w:rStyle w:val="Hyperlink"/>
                <w:rFonts w:ascii="Times New Roman" w:hAnsi="Times New Roman" w:cs="Times New Roman"/>
                <w:i/>
              </w:rPr>
              <w:t>Narcotic Control Regulations</w:t>
            </w:r>
          </w:hyperlink>
          <w:r w:rsidR="00BF5981" w:rsidRPr="00BE7007">
            <w:rPr>
              <w:rFonts w:ascii="Times New Roman" w:hAnsi="Times New Roman" w:cs="Times New Roman"/>
              <w:lang w:val="en-US"/>
            </w:rPr>
            <w:t xml:space="preserve"> (C.R.C., c.1041) 2019</w:t>
          </w:r>
        </w:p>
        <w:p w14:paraId="455499F8" w14:textId="77777777" w:rsidR="00BF5981" w:rsidRPr="00BE7007" w:rsidRDefault="00FC3383"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imes New Roman" w:hAnsi="Times New Roman" w:cs="Times New Roman"/>
              <w:i/>
              <w:lang w:val="en-US"/>
            </w:rPr>
          </w:pPr>
          <w:hyperlink r:id="rId25" w:history="1">
            <w:r w:rsidR="00BF5981" w:rsidRPr="00BE7007">
              <w:rPr>
                <w:rStyle w:val="Hyperlink"/>
                <w:rFonts w:ascii="Times New Roman" w:hAnsi="Times New Roman" w:cs="Times New Roman"/>
                <w:i/>
              </w:rPr>
              <w:t>New Classes of Practitioner Regulations</w:t>
            </w:r>
          </w:hyperlink>
          <w:r w:rsidR="00BF5981" w:rsidRPr="00BE7007">
            <w:rPr>
              <w:rFonts w:ascii="Times New Roman" w:hAnsi="Times New Roman" w:cs="Times New Roman"/>
              <w:lang w:val="en-US"/>
            </w:rPr>
            <w:t xml:space="preserve"> (SOR/2012-230) 2014</w:t>
          </w:r>
        </w:p>
        <w:p w14:paraId="59A3A8D1" w14:textId="77777777" w:rsidR="00BF5981" w:rsidRPr="002C09AE" w:rsidRDefault="00FC3383"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
              <w:lang w:val="en-US"/>
            </w:rPr>
          </w:pPr>
          <w:hyperlink r:id="rId26" w:history="1">
            <w:r w:rsidR="00BF5981" w:rsidRPr="00BE7007">
              <w:rPr>
                <w:rStyle w:val="Hyperlink"/>
                <w:rFonts w:ascii="Times New Roman" w:hAnsi="Times New Roman" w:cs="Times New Roman"/>
                <w:lang w:val="en-US"/>
              </w:rPr>
              <w:t>Guidance Document for Pharmacists and Dealers Licensed to Destroy Narcotics, Controlled Drugs or Targeted Substances:</w:t>
            </w:r>
          </w:hyperlink>
          <w:r w:rsidR="00BF5981" w:rsidRPr="00BE7007">
            <w:rPr>
              <w:rFonts w:ascii="Times New Roman" w:hAnsi="Times New Roman" w:cs="Times New Roman"/>
              <w:lang w:val="en-US"/>
            </w:rPr>
            <w:t xml:space="preserve"> </w:t>
          </w:r>
          <w:r w:rsidR="00BF5981" w:rsidRPr="00BE7007">
            <w:rPr>
              <w:rFonts w:ascii="Times New Roman" w:hAnsi="Times New Roman" w:cs="Times New Roman"/>
              <w:i/>
              <w:lang w:val="en-US"/>
            </w:rPr>
            <w:t>Handling and Destruction of Post-consumer Returns Containing Narcotics, Controlled Drugs or Targeted Substances</w:t>
          </w:r>
        </w:p>
        <w:p w14:paraId="0B687BC8" w14:textId="418D519F" w:rsidR="002C09AE" w:rsidRPr="002C09AE" w:rsidRDefault="002C09AE"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
              <w:lang w:val="en-US"/>
            </w:rPr>
          </w:pPr>
          <w:r>
            <w:rPr>
              <w:rFonts w:ascii="Times New Roman" w:hAnsi="Times New Roman" w:cs="Times New Roman"/>
              <w:i/>
              <w:lang w:val="en-US"/>
            </w:rPr>
            <w:t>Mandatory Training for FNIHB Employed Nurses Delivering Primary Care Services in Nursing Stations within First Nations Communities. July 2018.</w:t>
          </w:r>
        </w:p>
        <w:p w14:paraId="2DAF84FB" w14:textId="261CC9A7" w:rsidR="002C09AE" w:rsidRPr="002C245A" w:rsidRDefault="002C09AE" w:rsidP="00BF5981">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
              <w:lang w:val="en-US"/>
            </w:rPr>
          </w:pPr>
          <w:r>
            <w:rPr>
              <w:rFonts w:ascii="Times New Roman" w:hAnsi="Times New Roman" w:cs="Times New Roman"/>
              <w:i/>
              <w:lang w:val="en-US"/>
            </w:rPr>
            <w:t>Nursing Education Policy regarding Controlled Substances. November 2013.</w:t>
          </w:r>
        </w:p>
        <w:p w14:paraId="4FFDDB7C" w14:textId="51A8E3FD" w:rsidR="002C245A" w:rsidRPr="00BC6D43" w:rsidRDefault="00FC3383" w:rsidP="002C245A">
          <w:pPr>
            <w:pStyle w:val="ListParagraph"/>
            <w:widowControl w:val="0"/>
            <w:numPr>
              <w:ilvl w:val="0"/>
              <w:numId w:val="19"/>
            </w:numPr>
            <w:tabs>
              <w:tab w:val="left" w:pos="-360"/>
              <w:tab w:val="left" w:pos="-164"/>
              <w:tab w:val="left" w:pos="360"/>
              <w:tab w:val="left" w:pos="709"/>
              <w:tab w:val="left" w:pos="3960"/>
              <w:tab w:val="left" w:pos="4680"/>
              <w:tab w:val="left" w:pos="5400"/>
              <w:tab w:val="left" w:pos="6120"/>
              <w:tab w:val="left" w:pos="6840"/>
              <w:tab w:val="left" w:pos="7560"/>
              <w:tab w:val="left" w:pos="8280"/>
            </w:tabs>
            <w:autoSpaceDE w:val="0"/>
            <w:autoSpaceDN w:val="0"/>
            <w:adjustRightInd w:val="0"/>
            <w:rPr>
              <w:rFonts w:ascii="Times New Roman" w:hAnsi="Times New Roman" w:cs="Times New Roman"/>
            </w:rPr>
          </w:pPr>
          <w:hyperlink r:id="rId27" w:history="1">
            <w:r w:rsidR="002C245A" w:rsidRPr="00F96426">
              <w:rPr>
                <w:rStyle w:val="Hyperlink"/>
                <w:rFonts w:ascii="Times New Roman" w:hAnsi="Times New Roman" w:cs="Times New Roman"/>
                <w:i/>
              </w:rPr>
              <w:t>Subsection 56 (1) Exemption for Nurses who provide Health Care at a Community Health Facility</w:t>
            </w:r>
          </w:hyperlink>
          <w:r w:rsidR="002C245A">
            <w:rPr>
              <w:rFonts w:ascii="Times New Roman" w:hAnsi="Times New Roman" w:cs="Times New Roman"/>
            </w:rPr>
            <w:t>. Health Canada. January 2019.</w:t>
          </w:r>
        </w:p>
        <w:p w14:paraId="3DB47BCA" w14:textId="14834C94" w:rsidR="002C245A" w:rsidRPr="00633542" w:rsidRDefault="00FC3383" w:rsidP="002C245A">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i/>
              <w:lang w:val="en-US"/>
            </w:rPr>
          </w:pPr>
          <w:hyperlink r:id="rId28" w:history="1">
            <w:r w:rsidR="002C245A" w:rsidRPr="00F96426">
              <w:rPr>
                <w:rStyle w:val="Hyperlink"/>
                <w:rFonts w:ascii="Times New Roman" w:hAnsi="Times New Roman" w:cs="Times New Roman"/>
                <w:i/>
              </w:rPr>
              <w:t>Subsection 56 (1) Exemption for the Person in Charge of a Hospital and/or Pharmacist who Supplies Controlled Substances to a Community Health Facility.</w:t>
            </w:r>
          </w:hyperlink>
          <w:r w:rsidR="002C245A">
            <w:rPr>
              <w:rFonts w:ascii="Times New Roman" w:hAnsi="Times New Roman" w:cs="Times New Roman"/>
              <w:i/>
            </w:rPr>
            <w:t xml:space="preserve"> </w:t>
          </w:r>
          <w:r w:rsidR="002C245A">
            <w:rPr>
              <w:rFonts w:ascii="Times New Roman" w:hAnsi="Times New Roman" w:cs="Times New Roman"/>
            </w:rPr>
            <w:t>Health Canada. January 2019.</w:t>
          </w:r>
        </w:p>
        <w:p w14:paraId="2E2E47DE" w14:textId="77777777" w:rsidR="00BF5981" w:rsidRPr="00BF5981" w:rsidRDefault="00BF5981" w:rsidP="00BF59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lang w:val="en-US"/>
            </w:rPr>
          </w:pPr>
        </w:p>
        <w:p w14:paraId="17DABF9B" w14:textId="77777777" w:rsidR="003E7321" w:rsidRDefault="003E7321" w:rsidP="003E7321">
          <w:pPr>
            <w:rPr>
              <w:rFonts w:ascii="Arial" w:hAnsi="Arial"/>
            </w:rPr>
          </w:pPr>
        </w:p>
        <w:p w14:paraId="0EA8CAD2" w14:textId="77777777" w:rsidR="003E7321" w:rsidRPr="003E7321" w:rsidRDefault="003E7321" w:rsidP="002A54C6">
          <w:pPr>
            <w:pStyle w:val="ListParagraph"/>
            <w:rPr>
              <w:rFonts w:ascii="Arial" w:hAnsi="Arial"/>
            </w:rPr>
          </w:pPr>
        </w:p>
        <w:p w14:paraId="7C799D46" w14:textId="546E93BB" w:rsidR="008621F6" w:rsidRDefault="008621F6">
          <w:pPr>
            <w:rPr>
              <w:rFonts w:ascii="Arial" w:hAnsi="Arial"/>
            </w:rPr>
          </w:pPr>
          <w:r>
            <w:rPr>
              <w:rFonts w:ascii="Arial" w:hAnsi="Arial"/>
            </w:rPr>
            <w:br w:type="page"/>
          </w:r>
        </w:p>
        <w:p w14:paraId="31263F81" w14:textId="77777777" w:rsidR="003E7321" w:rsidRPr="003E7321" w:rsidRDefault="003E7321" w:rsidP="003E7321">
          <w:pPr>
            <w:rPr>
              <w:rFonts w:ascii="Arial" w:hAnsi="Arial"/>
            </w:rPr>
          </w:pPr>
        </w:p>
        <w:p w14:paraId="3C6BC287" w14:textId="2D5F214E" w:rsidR="006E585B" w:rsidRPr="006E585B" w:rsidRDefault="00EA2DE8" w:rsidP="00EA2DE8">
          <w:pPr>
            <w:pStyle w:val="Heading1"/>
            <w:tabs>
              <w:tab w:val="clear" w:pos="2559"/>
            </w:tabs>
            <w:ind w:left="426"/>
          </w:pPr>
          <w:r>
            <w:t>ADDENDUM FOR FIRST NATIONS HEALTH AUTHORITY NURSING STATIONS</w:t>
          </w:r>
        </w:p>
      </w:sdtContent>
    </w:sdt>
    <w:p w14:paraId="0FAEBC6D" w14:textId="77777777" w:rsidR="003E7321" w:rsidRDefault="003E7321" w:rsidP="006E585B">
      <w:pPr>
        <w:rPr>
          <w:b/>
          <w:bCs/>
        </w:rPr>
      </w:pPr>
    </w:p>
    <w:p w14:paraId="32A781E0" w14:textId="78589F0C" w:rsidR="003E7321" w:rsidRDefault="00EA2DE8" w:rsidP="00EA2DE8">
      <w:pPr>
        <w:pStyle w:val="Heading2"/>
      </w:pPr>
      <w:r>
        <w:t>5.1</w:t>
      </w:r>
      <w:r w:rsidRPr="00BE34C5">
        <w:tab/>
      </w:r>
      <w:r>
        <w:t>Security and Access to CS</w:t>
      </w:r>
    </w:p>
    <w:p w14:paraId="7ADA8EA9" w14:textId="45FACDE8" w:rsidR="00EA2DE8" w:rsidRDefault="00941F51" w:rsidP="00EA2DE8">
      <w:pPr>
        <w:rPr>
          <w:rFonts w:ascii="Times New Roman" w:hAnsi="Times New Roman" w:cs="Times New Roman"/>
        </w:rPr>
      </w:pPr>
      <w:r>
        <w:rPr>
          <w:lang w:eastAsia="en-CA"/>
        </w:rPr>
        <w:t>The statement in 3.1.</w:t>
      </w:r>
      <w:r w:rsidR="00EA2DE8">
        <w:rPr>
          <w:lang w:eastAsia="en-CA"/>
        </w:rPr>
        <w:t>1 “</w:t>
      </w:r>
      <w:r w:rsidR="00EA2DE8" w:rsidRPr="007E3659">
        <w:rPr>
          <w:rFonts w:ascii="Times New Roman" w:hAnsi="Times New Roman" w:cs="Times New Roman"/>
        </w:rPr>
        <w:t>CS must be kept in a locked cupboard or cabinet, which is secured with two locks</w:t>
      </w:r>
      <w:r w:rsidR="00EA2DE8">
        <w:rPr>
          <w:rFonts w:ascii="Times New Roman" w:hAnsi="Times New Roman" w:cs="Times New Roman"/>
        </w:rPr>
        <w:t>” is replaced by “CS must be kept in a locked cupboard or cabinet, which is secured with a lock, and which is kept in a locked pharmacy room”.</w:t>
      </w:r>
    </w:p>
    <w:p w14:paraId="5BA0A965" w14:textId="7216D64B" w:rsidR="007B3B88" w:rsidRDefault="007B3B88" w:rsidP="00EA2DE8">
      <w:pPr>
        <w:rPr>
          <w:rFonts w:ascii="Times New Roman" w:hAnsi="Times New Roman" w:cs="Times New Roman"/>
        </w:rPr>
      </w:pPr>
    </w:p>
    <w:p w14:paraId="7127EEDC" w14:textId="1598B9D4" w:rsidR="007B3B88" w:rsidRDefault="007B3B88" w:rsidP="00EA2DE8">
      <w:pPr>
        <w:rPr>
          <w:rFonts w:ascii="Times New Roman" w:hAnsi="Times New Roman" w:cs="Times New Roman"/>
        </w:rPr>
      </w:pPr>
      <w:r>
        <w:rPr>
          <w:rFonts w:ascii="Times New Roman" w:hAnsi="Times New Roman" w:cs="Times New Roman"/>
        </w:rPr>
        <w:t>The statement in 3.1.4 “</w:t>
      </w:r>
      <w:r w:rsidRPr="007E3659">
        <w:rPr>
          <w:rFonts w:ascii="Times New Roman" w:hAnsi="Times New Roman" w:cs="Times New Roman"/>
        </w:rPr>
        <w:t>The N</w:t>
      </w:r>
      <w:r>
        <w:rPr>
          <w:rFonts w:ascii="Times New Roman" w:hAnsi="Times New Roman" w:cs="Times New Roman"/>
        </w:rPr>
        <w:t xml:space="preserve">IC </w:t>
      </w:r>
      <w:r w:rsidRPr="007E3659">
        <w:rPr>
          <w:rFonts w:ascii="Times New Roman" w:hAnsi="Times New Roman" w:cs="Times New Roman"/>
        </w:rPr>
        <w:t>will ensure the combination code is changed every 6 months or earlier when it is suspected the code is known by an unauthorized person, or when a l</w:t>
      </w:r>
      <w:r>
        <w:rPr>
          <w:rFonts w:ascii="Times New Roman" w:hAnsi="Times New Roman" w:cs="Times New Roman"/>
        </w:rPr>
        <w:t>oss or theft of CS has occurred” is replaced by “The NIC will ensure the combination code of the CS cupboard is changed when it is suspected the code is known by an unauthorized person, or when a loss or theft of CS has occurred”.</w:t>
      </w:r>
    </w:p>
    <w:p w14:paraId="1F1DB702" w14:textId="3F0F8561" w:rsidR="00DE7DC0" w:rsidRDefault="00DE7DC0" w:rsidP="00EA2DE8">
      <w:pPr>
        <w:rPr>
          <w:rFonts w:ascii="Times New Roman" w:hAnsi="Times New Roman" w:cs="Times New Roman"/>
        </w:rPr>
      </w:pPr>
    </w:p>
    <w:p w14:paraId="517CAC82" w14:textId="398616C2" w:rsidR="00DE7DC0" w:rsidRDefault="00DE7DC0" w:rsidP="00EA2DE8">
      <w:pPr>
        <w:rPr>
          <w:rFonts w:ascii="Times New Roman" w:hAnsi="Times New Roman" w:cs="Times New Roman"/>
          <w:bCs/>
          <w:lang w:val="en-US"/>
        </w:rPr>
      </w:pPr>
      <w:r>
        <w:rPr>
          <w:rFonts w:ascii="Times New Roman" w:hAnsi="Times New Roman" w:cs="Times New Roman"/>
        </w:rPr>
        <w:t>The statement in 3.1.6 “</w:t>
      </w:r>
      <w:r w:rsidRPr="00E3697C">
        <w:rPr>
          <w:rFonts w:ascii="Times New Roman" w:hAnsi="Times New Roman" w:cs="Times New Roman"/>
        </w:rPr>
        <w:t>O</w:t>
      </w:r>
      <w:r w:rsidRPr="00E3697C">
        <w:rPr>
          <w:rFonts w:ascii="Times New Roman" w:hAnsi="Times New Roman" w:cs="Times New Roman"/>
          <w:bCs/>
        </w:rPr>
        <w:t xml:space="preserve">utside hours of operation when there is no nurse in the health facility, the door of the pharmacy room must be locked in a manner that does not allow entry without a key, i.e., </w:t>
      </w:r>
      <w:r w:rsidRPr="00E3697C">
        <w:rPr>
          <w:rFonts w:ascii="Times New Roman" w:hAnsi="Times New Roman" w:cs="Times New Roman"/>
          <w:bCs/>
          <w:lang w:val="en-US"/>
        </w:rPr>
        <w:t xml:space="preserve">any combination or card lock that is used on the pharmacy room door must be disabled so the door can only be opened with a key. If the combination or cardlock cannot be disabled, a deadbolt lock must be installed and kept engaged outside </w:t>
      </w:r>
      <w:r>
        <w:rPr>
          <w:rFonts w:ascii="Times New Roman" w:hAnsi="Times New Roman" w:cs="Times New Roman"/>
          <w:bCs/>
          <w:lang w:val="en-US"/>
        </w:rPr>
        <w:t>health facility operating hours” is removed as nurses have 24-hour access to the pharmacy room.</w:t>
      </w:r>
    </w:p>
    <w:p w14:paraId="6823DC3A" w14:textId="3CC89B81" w:rsidR="007A1824" w:rsidRDefault="007A1824" w:rsidP="00EA2DE8">
      <w:pPr>
        <w:rPr>
          <w:rFonts w:ascii="Times New Roman" w:hAnsi="Times New Roman" w:cs="Times New Roman"/>
          <w:bCs/>
          <w:lang w:val="en-US"/>
        </w:rPr>
      </w:pPr>
    </w:p>
    <w:p w14:paraId="77027F6C" w14:textId="38680CC6" w:rsidR="007A1824" w:rsidRDefault="007A1824" w:rsidP="007A1824">
      <w:pPr>
        <w:pStyle w:val="Heading2"/>
        <w:rPr>
          <w:lang w:val="en-US"/>
        </w:rPr>
      </w:pPr>
      <w:r>
        <w:rPr>
          <w:lang w:val="en-US"/>
        </w:rPr>
        <w:t>5.2</w:t>
      </w:r>
      <w:r>
        <w:rPr>
          <w:lang w:val="en-US"/>
        </w:rPr>
        <w:tab/>
        <w:t>Accounting</w:t>
      </w:r>
    </w:p>
    <w:p w14:paraId="2FFFD21B" w14:textId="30405766" w:rsidR="007A1824" w:rsidRDefault="007A1824" w:rsidP="00EA2DE8">
      <w:pPr>
        <w:rPr>
          <w:rFonts w:ascii="Times New Roman" w:hAnsi="Times New Roman" w:cs="Times New Roman"/>
          <w:lang w:eastAsia="en-CA"/>
        </w:rPr>
      </w:pPr>
      <w:r>
        <w:rPr>
          <w:rFonts w:ascii="Times New Roman" w:hAnsi="Times New Roman" w:cs="Times New Roman"/>
          <w:bCs/>
          <w:lang w:val="en-US"/>
        </w:rPr>
        <w:t>The statement in 3.2.5 “</w:t>
      </w:r>
      <w:r w:rsidRPr="007A1824">
        <w:rPr>
          <w:rFonts w:ascii="Times New Roman" w:hAnsi="Times New Roman" w:cs="Times New Roman"/>
          <w:bCs/>
          <w:lang w:val="en-US"/>
        </w:rPr>
        <w:t>The NIC must also complete and submit to their manager a First Nations and Inuit Health Branch Incident Management Form</w:t>
      </w:r>
      <w:r>
        <w:rPr>
          <w:rFonts w:ascii="Times New Roman" w:hAnsi="Times New Roman" w:cs="Times New Roman"/>
          <w:bCs/>
          <w:lang w:val="en-US"/>
        </w:rPr>
        <w:t xml:space="preserve">” is replaced by “The NIC must also complete a </w:t>
      </w:r>
      <w:r w:rsidRPr="004A6F2C">
        <w:rPr>
          <w:rFonts w:ascii="Times New Roman" w:hAnsi="Times New Roman" w:cs="Times New Roman"/>
          <w:lang w:eastAsia="en-CA"/>
        </w:rPr>
        <w:t>FNHA HAÍⱢCÍSTA Clinical Incident Report</w:t>
      </w:r>
      <w:r>
        <w:rPr>
          <w:rFonts w:ascii="Times New Roman" w:hAnsi="Times New Roman" w:cs="Times New Roman"/>
          <w:lang w:eastAsia="en-CA"/>
        </w:rPr>
        <w:t>”.</w:t>
      </w:r>
    </w:p>
    <w:p w14:paraId="2F65C038" w14:textId="5582E6C4" w:rsidR="00097577" w:rsidRDefault="00097577" w:rsidP="00EA2DE8">
      <w:pPr>
        <w:rPr>
          <w:rFonts w:ascii="Times New Roman" w:hAnsi="Times New Roman" w:cs="Times New Roman"/>
          <w:lang w:eastAsia="en-CA"/>
        </w:rPr>
      </w:pPr>
    </w:p>
    <w:p w14:paraId="19DBCC97" w14:textId="0A3306E8" w:rsidR="00097577" w:rsidRDefault="00097577" w:rsidP="00EA2DE8">
      <w:pPr>
        <w:rPr>
          <w:rFonts w:ascii="Times New Roman" w:hAnsi="Times New Roman" w:cs="Times New Roman"/>
        </w:rPr>
      </w:pPr>
      <w:r>
        <w:rPr>
          <w:rFonts w:ascii="Times New Roman" w:hAnsi="Times New Roman" w:cs="Times New Roman"/>
          <w:lang w:eastAsia="en-CA"/>
        </w:rPr>
        <w:t>The statement in 3.2.9 “</w:t>
      </w:r>
      <w:r w:rsidRPr="00386C1A">
        <w:rPr>
          <w:rFonts w:ascii="Times New Roman" w:hAnsi="Times New Roman" w:cs="Times New Roman"/>
        </w:rPr>
        <w:t>Records can only be destroyed after the 2-year period and when an on-site audit has been completed</w:t>
      </w:r>
      <w:r>
        <w:rPr>
          <w:rFonts w:ascii="Times New Roman" w:hAnsi="Times New Roman" w:cs="Times New Roman"/>
        </w:rPr>
        <w:t>” is replaced by “Records can be destroyed after the 2-year period and when an on-site or virtual audit has been completed”.</w:t>
      </w:r>
    </w:p>
    <w:p w14:paraId="424528B0" w14:textId="5B37647C" w:rsidR="007B3B88" w:rsidRDefault="007B3B88" w:rsidP="00EA2DE8">
      <w:pPr>
        <w:rPr>
          <w:rFonts w:ascii="Times New Roman" w:hAnsi="Times New Roman" w:cs="Times New Roman"/>
        </w:rPr>
      </w:pPr>
    </w:p>
    <w:p w14:paraId="7716DF5B" w14:textId="2B7C2134" w:rsidR="007B3B88" w:rsidRDefault="007A1824" w:rsidP="007B3B88">
      <w:pPr>
        <w:pStyle w:val="Heading2"/>
      </w:pPr>
      <w:r>
        <w:t>5.3</w:t>
      </w:r>
      <w:r w:rsidR="007B3B88">
        <w:tab/>
        <w:t>CS Audits and Inspections</w:t>
      </w:r>
    </w:p>
    <w:p w14:paraId="23440E27" w14:textId="3BED2A3F" w:rsidR="00DE7DC0" w:rsidRDefault="00DE7DC0" w:rsidP="007B3B88">
      <w:pPr>
        <w:rPr>
          <w:rFonts w:ascii="Times New Roman" w:hAnsi="Times New Roman" w:cs="Times New Roman"/>
        </w:rPr>
      </w:pPr>
      <w:r>
        <w:rPr>
          <w:lang w:eastAsia="en-CA"/>
        </w:rPr>
        <w:t>The statement in 3.3.2 “</w:t>
      </w:r>
      <w:r w:rsidRPr="00386C1A">
        <w:rPr>
          <w:rFonts w:ascii="Times New Roman" w:hAnsi="Times New Roman" w:cs="Times New Roman"/>
        </w:rPr>
        <w:t>On-site audits will be conducted by the DNM (or regional representative if a DNM</w:t>
      </w:r>
      <w:r>
        <w:rPr>
          <w:rFonts w:ascii="Times New Roman" w:hAnsi="Times New Roman" w:cs="Times New Roman"/>
        </w:rPr>
        <w:t xml:space="preserve"> is not available) twice a year” is replaced by “On-site or virtual audits will be conducted by the DNM or RCSO once a year”.</w:t>
      </w:r>
    </w:p>
    <w:p w14:paraId="147A756D" w14:textId="3E598D4C" w:rsidR="00332938" w:rsidRDefault="00332938" w:rsidP="007B3B88">
      <w:pPr>
        <w:rPr>
          <w:rFonts w:ascii="Times New Roman" w:hAnsi="Times New Roman" w:cs="Times New Roman"/>
        </w:rPr>
      </w:pPr>
    </w:p>
    <w:p w14:paraId="0C8E7674" w14:textId="0C7C9E3B" w:rsidR="00332938" w:rsidRDefault="007A1824" w:rsidP="00332938">
      <w:pPr>
        <w:pStyle w:val="Heading2"/>
        <w:ind w:left="567" w:hanging="567"/>
      </w:pPr>
      <w:r>
        <w:t>5.4</w:t>
      </w:r>
      <w:r w:rsidR="00332938">
        <w:tab/>
        <w:t>CS Stock Requests</w:t>
      </w:r>
    </w:p>
    <w:p w14:paraId="2F5B1857" w14:textId="22CBA262" w:rsidR="00332938" w:rsidRDefault="00332938" w:rsidP="00332938">
      <w:pPr>
        <w:rPr>
          <w:rFonts w:ascii="Times New Roman" w:hAnsi="Times New Roman" w:cs="Times New Roman"/>
        </w:rPr>
      </w:pPr>
      <w:r>
        <w:rPr>
          <w:lang w:eastAsia="en-CA"/>
        </w:rPr>
        <w:t>The statement in 3.4.3 “</w:t>
      </w:r>
      <w:r w:rsidRPr="00386C1A">
        <w:rPr>
          <w:rFonts w:ascii="Times New Roman" w:hAnsi="Times New Roman" w:cs="Times New Roman"/>
        </w:rPr>
        <w:t>The N</w:t>
      </w:r>
      <w:r>
        <w:rPr>
          <w:rFonts w:ascii="Times New Roman" w:hAnsi="Times New Roman" w:cs="Times New Roman"/>
        </w:rPr>
        <w:t xml:space="preserve">IC </w:t>
      </w:r>
      <w:r w:rsidRPr="00386C1A">
        <w:rPr>
          <w:rFonts w:ascii="Times New Roman" w:hAnsi="Times New Roman" w:cs="Times New Roman"/>
        </w:rPr>
        <w:t xml:space="preserve">will ensure the maximum level of each </w:t>
      </w:r>
      <w:r>
        <w:rPr>
          <w:rFonts w:ascii="Times New Roman" w:hAnsi="Times New Roman" w:cs="Times New Roman"/>
        </w:rPr>
        <w:t xml:space="preserve">CS </w:t>
      </w:r>
      <w:r w:rsidRPr="00386C1A">
        <w:rPr>
          <w:rFonts w:ascii="Times New Roman" w:hAnsi="Times New Roman" w:cs="Times New Roman"/>
        </w:rPr>
        <w:t>is indicated in the CS Register</w:t>
      </w:r>
      <w:r>
        <w:rPr>
          <w:rFonts w:ascii="Times New Roman" w:hAnsi="Times New Roman" w:cs="Times New Roman"/>
        </w:rPr>
        <w:t>” is replaced by “The NIC will ensure the maximum level of each CS is indicated in Annex 10 – Controlled Substances Order Form”.</w:t>
      </w:r>
    </w:p>
    <w:p w14:paraId="79214E3C" w14:textId="485A5A4C" w:rsidR="00332938" w:rsidRDefault="00332938" w:rsidP="00332938">
      <w:pPr>
        <w:rPr>
          <w:rFonts w:ascii="Times New Roman" w:hAnsi="Times New Roman" w:cs="Times New Roman"/>
        </w:rPr>
      </w:pPr>
    </w:p>
    <w:p w14:paraId="4D46F9F0" w14:textId="6B8602A0" w:rsidR="00332938" w:rsidRDefault="007A1824" w:rsidP="00332938">
      <w:pPr>
        <w:pStyle w:val="Heading2"/>
      </w:pPr>
      <w:r>
        <w:t>5.5</w:t>
      </w:r>
      <w:r w:rsidR="00332938">
        <w:tab/>
        <w:t>Delivery / Receipt of Controlled Substances</w:t>
      </w:r>
    </w:p>
    <w:p w14:paraId="2A9A5262" w14:textId="2781852C" w:rsidR="00332938" w:rsidRDefault="00332938" w:rsidP="00332938">
      <w:pPr>
        <w:rPr>
          <w:rFonts w:ascii="Times New Roman" w:hAnsi="Times New Roman" w:cs="Times New Roman"/>
          <w:lang w:eastAsia="en-CA"/>
        </w:rPr>
      </w:pPr>
      <w:r w:rsidRPr="004A6F2C">
        <w:rPr>
          <w:rFonts w:ascii="Times New Roman" w:hAnsi="Times New Roman" w:cs="Times New Roman"/>
          <w:lang w:eastAsia="en-CA"/>
        </w:rPr>
        <w:t xml:space="preserve">The term in </w:t>
      </w:r>
      <w:r w:rsidR="007A52E7" w:rsidRPr="004A6F2C">
        <w:rPr>
          <w:rFonts w:ascii="Times New Roman" w:hAnsi="Times New Roman" w:cs="Times New Roman"/>
          <w:lang w:eastAsia="en-CA"/>
        </w:rPr>
        <w:t>3.5.3 and 3.5.4 “FNIHB Incident Management Form” is replaced by “FNHA HAÍⱢCÍSTA Clinical Incident Report”.</w:t>
      </w:r>
    </w:p>
    <w:p w14:paraId="2EDEA035" w14:textId="61319567" w:rsidR="00A312DA" w:rsidRDefault="00A312DA" w:rsidP="00332938">
      <w:pPr>
        <w:rPr>
          <w:rFonts w:ascii="Times New Roman" w:hAnsi="Times New Roman" w:cs="Times New Roman"/>
          <w:lang w:eastAsia="en-CA"/>
        </w:rPr>
      </w:pPr>
    </w:p>
    <w:p w14:paraId="463D7220" w14:textId="6693698B" w:rsidR="00A312DA" w:rsidRDefault="00A312DA" w:rsidP="00A312DA">
      <w:pPr>
        <w:pStyle w:val="Heading2"/>
      </w:pPr>
      <w:r>
        <w:t>5.6</w:t>
      </w:r>
      <w:r>
        <w:tab/>
        <w:t>Provision and Administration of Controlled Substances</w:t>
      </w:r>
    </w:p>
    <w:p w14:paraId="4044ED7C" w14:textId="59CA2B4B" w:rsidR="00A312DA" w:rsidRPr="00E877E3" w:rsidRDefault="00A312DA" w:rsidP="00A312DA">
      <w:pPr>
        <w:rPr>
          <w:rFonts w:ascii="Times New Roman" w:hAnsi="Times New Roman" w:cs="Times New Roman"/>
        </w:rPr>
      </w:pPr>
      <w:r w:rsidRPr="00E877E3">
        <w:rPr>
          <w:rFonts w:ascii="Times New Roman" w:hAnsi="Times New Roman" w:cs="Times New Roman"/>
          <w:lang w:eastAsia="en-CA"/>
        </w:rPr>
        <w:t>The statement in 3.7.6 “</w:t>
      </w:r>
      <w:r w:rsidRPr="00E877E3">
        <w:rPr>
          <w:rFonts w:ascii="Times New Roman" w:hAnsi="Times New Roman" w:cs="Times New Roman"/>
        </w:rPr>
        <w:t xml:space="preserve">The nurse will make a note on the patient health record and on the </w:t>
      </w:r>
      <w:r w:rsidRPr="00E877E3">
        <w:rPr>
          <w:rFonts w:ascii="Times New Roman" w:hAnsi="Times New Roman" w:cs="Times New Roman"/>
          <w:i/>
        </w:rPr>
        <w:t>[CS Register Form]</w:t>
      </w:r>
      <w:r w:rsidRPr="00E877E3">
        <w:rPr>
          <w:rFonts w:ascii="Times New Roman" w:hAnsi="Times New Roman" w:cs="Times New Roman"/>
        </w:rPr>
        <w:t xml:space="preserve"> each time the medication is provided to this client, and amounts remaining must be verified in the weekly CS counts and reported as "patient specific medications" on the </w:t>
      </w:r>
      <w:r w:rsidRPr="00E877E3">
        <w:rPr>
          <w:rFonts w:ascii="Times New Roman" w:hAnsi="Times New Roman" w:cs="Times New Roman"/>
          <w:i/>
        </w:rPr>
        <w:t>[Annex 3 Month End Inventory and Usage Report]</w:t>
      </w:r>
      <w:r w:rsidRPr="00E877E3">
        <w:rPr>
          <w:rFonts w:ascii="Times New Roman" w:hAnsi="Times New Roman" w:cs="Times New Roman"/>
        </w:rPr>
        <w:t xml:space="preserve">” is followed by “At the discretion and </w:t>
      </w:r>
      <w:r w:rsidR="0009797F" w:rsidRPr="00E877E3">
        <w:rPr>
          <w:rFonts w:ascii="Times New Roman" w:hAnsi="Times New Roman" w:cs="Times New Roman"/>
        </w:rPr>
        <w:t xml:space="preserve">with the </w:t>
      </w:r>
      <w:r w:rsidRPr="00E877E3">
        <w:rPr>
          <w:rFonts w:ascii="Times New Roman" w:hAnsi="Times New Roman" w:cs="Times New Roman"/>
        </w:rPr>
        <w:t xml:space="preserve">agreement of the NIC, DNM, and RCSO, the total </w:t>
      </w:r>
      <w:r w:rsidR="0009797F" w:rsidRPr="00E877E3">
        <w:rPr>
          <w:rFonts w:ascii="Times New Roman" w:hAnsi="Times New Roman" w:cs="Times New Roman"/>
        </w:rPr>
        <w:t xml:space="preserve">quantities of medication from multiple patients can be reported on the </w:t>
      </w:r>
      <w:r w:rsidR="0009797F" w:rsidRPr="00E877E3">
        <w:rPr>
          <w:rFonts w:ascii="Times New Roman" w:hAnsi="Times New Roman" w:cs="Times New Roman"/>
          <w:i/>
        </w:rPr>
        <w:t>[Annex 3 Month End Inventory and Usage Report]</w:t>
      </w:r>
      <w:r w:rsidR="0009797F" w:rsidRPr="00E877E3">
        <w:rPr>
          <w:rFonts w:ascii="Times New Roman" w:hAnsi="Times New Roman" w:cs="Times New Roman"/>
        </w:rPr>
        <w:t>”.</w:t>
      </w:r>
    </w:p>
    <w:p w14:paraId="3BEBBB1B" w14:textId="5C481A7B" w:rsidR="00812E3E" w:rsidRDefault="00812E3E" w:rsidP="00A312DA">
      <w:pPr>
        <w:rPr>
          <w:rFonts w:ascii="Times New Roman" w:hAnsi="Times New Roman" w:cs="Times New Roman"/>
        </w:rPr>
      </w:pPr>
    </w:p>
    <w:p w14:paraId="552CD918" w14:textId="23F814F6" w:rsidR="00812E3E" w:rsidRDefault="00812E3E" w:rsidP="00812E3E">
      <w:pPr>
        <w:pStyle w:val="Heading2"/>
      </w:pPr>
      <w:r>
        <w:t>5.7</w:t>
      </w:r>
      <w:r>
        <w:tab/>
        <w:t>Wastage of Controlled Substances</w:t>
      </w:r>
    </w:p>
    <w:p w14:paraId="131BD9C4" w14:textId="1FDD1CD0" w:rsidR="00812E3E" w:rsidRDefault="00E877E3" w:rsidP="00F4172A">
      <w:pPr>
        <w:rPr>
          <w:rFonts w:ascii="Times New Roman" w:hAnsi="Times New Roman" w:cs="Times New Roman"/>
          <w:bCs/>
        </w:rPr>
      </w:pPr>
      <w:r>
        <w:rPr>
          <w:rFonts w:ascii="Times New Roman" w:hAnsi="Times New Roman" w:cs="Times New Roman"/>
          <w:lang w:eastAsia="en-CA"/>
        </w:rPr>
        <w:t>The statement in 3.8.1</w:t>
      </w:r>
      <w:r w:rsidR="00F4172A">
        <w:rPr>
          <w:rFonts w:ascii="Times New Roman" w:hAnsi="Times New Roman" w:cs="Times New Roman"/>
          <w:lang w:eastAsia="en-CA"/>
        </w:rPr>
        <w:t xml:space="preserve"> “</w:t>
      </w:r>
      <w:r w:rsidR="00F4172A">
        <w:rPr>
          <w:rFonts w:ascii="Times New Roman" w:hAnsi="Times New Roman" w:cs="Times New Roman"/>
          <w:bCs/>
        </w:rPr>
        <w:t>T</w:t>
      </w:r>
      <w:r w:rsidR="00F4172A" w:rsidRPr="00BE7007">
        <w:rPr>
          <w:rFonts w:ascii="Times New Roman" w:hAnsi="Times New Roman" w:cs="Times New Roman"/>
          <w:bCs/>
        </w:rPr>
        <w:t xml:space="preserve">he nurse must register the quantity wasted on the </w:t>
      </w:r>
      <w:r w:rsidR="00F4172A" w:rsidRPr="008C2853">
        <w:rPr>
          <w:rFonts w:ascii="Times New Roman" w:hAnsi="Times New Roman" w:cs="Times New Roman"/>
          <w:bCs/>
          <w:i/>
        </w:rPr>
        <w:t>[CS Register Form]</w:t>
      </w:r>
      <w:r w:rsidR="00F4172A" w:rsidRPr="008C2853">
        <w:rPr>
          <w:rFonts w:ascii="Times New Roman" w:hAnsi="Times New Roman" w:cs="Times New Roman"/>
          <w:bCs/>
        </w:rPr>
        <w:t xml:space="preserve"> </w:t>
      </w:r>
      <w:r w:rsidR="00F4172A" w:rsidRPr="00BE7007">
        <w:rPr>
          <w:rFonts w:ascii="Times New Roman" w:hAnsi="Times New Roman" w:cs="Times New Roman"/>
          <w:bCs/>
        </w:rPr>
        <w:t>under the wastage column</w:t>
      </w:r>
      <w:r w:rsidR="00F4172A">
        <w:rPr>
          <w:rFonts w:ascii="Times New Roman" w:hAnsi="Times New Roman" w:cs="Times New Roman"/>
          <w:bCs/>
        </w:rPr>
        <w:t xml:space="preserve">” is replaced by “The nurse must register the quantity wasted on the </w:t>
      </w:r>
      <w:r w:rsidR="00F4172A" w:rsidRPr="008C2853">
        <w:rPr>
          <w:rFonts w:ascii="Times New Roman" w:hAnsi="Times New Roman" w:cs="Times New Roman"/>
          <w:bCs/>
          <w:i/>
        </w:rPr>
        <w:t>[CS Register Form]</w:t>
      </w:r>
      <w:r w:rsidR="00F4172A" w:rsidRPr="008C2853">
        <w:rPr>
          <w:rFonts w:ascii="Times New Roman" w:hAnsi="Times New Roman" w:cs="Times New Roman"/>
          <w:bCs/>
        </w:rPr>
        <w:t xml:space="preserve"> </w:t>
      </w:r>
      <w:r w:rsidR="00F4172A">
        <w:rPr>
          <w:rFonts w:ascii="Times New Roman" w:hAnsi="Times New Roman" w:cs="Times New Roman"/>
          <w:bCs/>
        </w:rPr>
        <w:t>on the next line”.</w:t>
      </w:r>
    </w:p>
    <w:p w14:paraId="294A42F9" w14:textId="1E4129E8" w:rsidR="00E877E3" w:rsidRDefault="00E877E3" w:rsidP="00F4172A">
      <w:pPr>
        <w:rPr>
          <w:rFonts w:ascii="Times New Roman" w:hAnsi="Times New Roman" w:cs="Times New Roman"/>
          <w:bCs/>
        </w:rPr>
      </w:pPr>
    </w:p>
    <w:p w14:paraId="44F17675" w14:textId="25007AF0" w:rsidR="00E877E3" w:rsidRPr="00F4172A" w:rsidRDefault="00E877E3" w:rsidP="00F4172A">
      <w:pPr>
        <w:rPr>
          <w:rFonts w:ascii="Times New Roman" w:hAnsi="Times New Roman" w:cs="Times New Roman"/>
          <w:lang w:eastAsia="en-CA"/>
        </w:rPr>
      </w:pPr>
      <w:r>
        <w:rPr>
          <w:rFonts w:ascii="Times New Roman" w:hAnsi="Times New Roman" w:cs="Times New Roman"/>
          <w:bCs/>
        </w:rPr>
        <w:t>The statement in 3.8.1 “</w:t>
      </w:r>
      <w:r w:rsidRPr="00BE7007">
        <w:rPr>
          <w:rFonts w:ascii="Times New Roman" w:hAnsi="Times New Roman" w:cs="Times New Roman"/>
          <w:bCs/>
        </w:rPr>
        <w:t xml:space="preserve">The </w:t>
      </w:r>
      <w:r>
        <w:rPr>
          <w:rFonts w:ascii="Times New Roman" w:hAnsi="Times New Roman" w:cs="Times New Roman"/>
          <w:bCs/>
        </w:rPr>
        <w:t xml:space="preserve">healthcare professional </w:t>
      </w:r>
      <w:r w:rsidRPr="00BE7007">
        <w:rPr>
          <w:rFonts w:ascii="Times New Roman" w:hAnsi="Times New Roman" w:cs="Times New Roman"/>
          <w:bCs/>
        </w:rPr>
        <w:t xml:space="preserve">witnessing the wastage should indicate whether </w:t>
      </w:r>
      <w:r>
        <w:rPr>
          <w:rFonts w:ascii="Times New Roman" w:hAnsi="Times New Roman" w:cs="Times New Roman"/>
          <w:bCs/>
        </w:rPr>
        <w:t xml:space="preserve">they are </w:t>
      </w:r>
      <w:r w:rsidRPr="00BE7007">
        <w:rPr>
          <w:rFonts w:ascii="Times New Roman" w:hAnsi="Times New Roman" w:cs="Times New Roman"/>
          <w:bCs/>
        </w:rPr>
        <w:t>witnessing all the circumstances leading up to and including t</w:t>
      </w:r>
      <w:r>
        <w:rPr>
          <w:rFonts w:ascii="Times New Roman" w:hAnsi="Times New Roman" w:cs="Times New Roman"/>
          <w:bCs/>
        </w:rPr>
        <w:t>he wastage, or only the wastage” is removed.</w:t>
      </w:r>
    </w:p>
    <w:sectPr w:rsidR="00E877E3" w:rsidRPr="00F4172A" w:rsidSect="00AA26D0">
      <w:footerReference w:type="even" r:id="rId29"/>
      <w:footerReference w:type="default" r:id="rId30"/>
      <w:headerReference w:type="first" r:id="rId31"/>
      <w:pgSz w:w="12240" w:h="15840"/>
      <w:pgMar w:top="568" w:right="1608" w:bottom="851" w:left="1843" w:header="708"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71B89" w14:textId="77777777" w:rsidR="00A875BF" w:rsidRDefault="00A875BF" w:rsidP="00014735">
      <w:r>
        <w:separator/>
      </w:r>
    </w:p>
  </w:endnote>
  <w:endnote w:type="continuationSeparator" w:id="0">
    <w:p w14:paraId="42A7FD8F" w14:textId="77777777" w:rsidR="00A875BF" w:rsidRDefault="00A875BF" w:rsidP="0001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8FED1" w14:textId="77777777" w:rsidR="00E877E3" w:rsidRDefault="00E877E3" w:rsidP="00D779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E473DE" w14:textId="77777777" w:rsidR="00E877E3" w:rsidRDefault="00E877E3" w:rsidP="00452D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28B4" w14:textId="12DFB18C" w:rsidR="00E877E3" w:rsidRDefault="00E877E3" w:rsidP="00D779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3383">
      <w:rPr>
        <w:rStyle w:val="PageNumber"/>
        <w:noProof/>
      </w:rPr>
      <w:t>31</w:t>
    </w:r>
    <w:r>
      <w:rPr>
        <w:rStyle w:val="PageNumber"/>
      </w:rPr>
      <w:fldChar w:fldCharType="end"/>
    </w:r>
  </w:p>
  <w:p w14:paraId="42695A1B" w14:textId="77777777" w:rsidR="00E877E3" w:rsidRDefault="00E877E3" w:rsidP="00452D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16A3A" w14:textId="77777777" w:rsidR="00A875BF" w:rsidRDefault="00A875BF" w:rsidP="00014735">
      <w:r>
        <w:separator/>
      </w:r>
    </w:p>
  </w:footnote>
  <w:footnote w:type="continuationSeparator" w:id="0">
    <w:p w14:paraId="554D528E" w14:textId="77777777" w:rsidR="00A875BF" w:rsidRDefault="00A875BF" w:rsidP="00014735">
      <w:r>
        <w:continuationSeparator/>
      </w:r>
    </w:p>
  </w:footnote>
  <w:footnote w:id="1">
    <w:p w14:paraId="5D86A6F8" w14:textId="7EAA0D2E" w:rsidR="00E877E3" w:rsidRDefault="00E877E3">
      <w:pPr>
        <w:pStyle w:val="FootnoteText"/>
      </w:pPr>
      <w:r>
        <w:rPr>
          <w:rStyle w:val="FootnoteReference"/>
        </w:rPr>
        <w:footnoteRef/>
      </w:r>
      <w:r>
        <w:t xml:space="preserve"> </w:t>
      </w:r>
      <w:r w:rsidRPr="0077019E">
        <w:t>https://www.canada.ca/en/health-canada/services/healthy-living/your-health/medical-information/opioid-pain-medications.html</w:t>
      </w:r>
    </w:p>
  </w:footnote>
  <w:footnote w:id="2">
    <w:p w14:paraId="604A32A6" w14:textId="735E00ED" w:rsidR="00E877E3" w:rsidRDefault="00E877E3" w:rsidP="00BC6D43">
      <w:pPr>
        <w:pStyle w:val="FootnoteText"/>
      </w:pPr>
      <w:r>
        <w:rPr>
          <w:rStyle w:val="FootnoteReference"/>
        </w:rPr>
        <w:footnoteRef/>
      </w:r>
      <w:r>
        <w:t xml:space="preserve"> </w:t>
      </w:r>
      <w:r w:rsidRPr="004D7595">
        <w:t>These facilities are often referred to as nursing stations, or health centers with a treatment component</w:t>
      </w:r>
      <w:r>
        <w:t>.</w:t>
      </w:r>
    </w:p>
  </w:footnote>
  <w:footnote w:id="3">
    <w:p w14:paraId="0E1CD872" w14:textId="68AC5A5A" w:rsidR="00E877E3" w:rsidRPr="005B7D65" w:rsidRDefault="00E877E3" w:rsidP="00B750E0">
      <w:pPr>
        <w:rPr>
          <w:rFonts w:ascii="Times New Roman" w:hAnsi="Times New Roman" w:cs="Times New Roman"/>
          <w:sz w:val="20"/>
          <w:szCs w:val="20"/>
        </w:rPr>
      </w:pPr>
      <w:r>
        <w:rPr>
          <w:rStyle w:val="FootnoteReference"/>
          <w:rFonts w:ascii="Times New Roman" w:hAnsi="Times New Roman" w:cs="Times New Roman"/>
          <w:sz w:val="20"/>
          <w:szCs w:val="20"/>
        </w:rPr>
        <w:t>3</w:t>
      </w:r>
      <w:r w:rsidRPr="005B7D65">
        <w:rPr>
          <w:rFonts w:ascii="Times New Roman" w:hAnsi="Times New Roman" w:cs="Times New Roman"/>
          <w:sz w:val="20"/>
          <w:szCs w:val="20"/>
        </w:rPr>
        <w:t xml:space="preserve"> For the purpose of this document, First Nations health facilities are defined as a health facility where health services</w:t>
      </w:r>
      <w:r>
        <w:rPr>
          <w:rFonts w:ascii="Times New Roman" w:hAnsi="Times New Roman" w:cs="Times New Roman"/>
          <w:sz w:val="20"/>
          <w:szCs w:val="20"/>
        </w:rPr>
        <w:t xml:space="preserve"> and/or pharmacy services are managed </w:t>
      </w:r>
      <w:r w:rsidRPr="005B7D65">
        <w:rPr>
          <w:rFonts w:ascii="Times New Roman" w:hAnsi="Times New Roman" w:cs="Times New Roman"/>
          <w:sz w:val="20"/>
          <w:szCs w:val="20"/>
        </w:rPr>
        <w:t xml:space="preserve">by First Nations and Inuit Health Branch. </w:t>
      </w:r>
    </w:p>
  </w:footnote>
  <w:footnote w:id="4">
    <w:p w14:paraId="0F3D257C" w14:textId="748DCA5B" w:rsidR="00E877E3" w:rsidRDefault="00E877E3">
      <w:pPr>
        <w:pStyle w:val="FootnoteText"/>
      </w:pPr>
      <w:r>
        <w:rPr>
          <w:rStyle w:val="FootnoteReference"/>
        </w:rPr>
        <w:footnoteRef/>
      </w:r>
      <w:r>
        <w:t xml:space="preserve"> The regions where the Drug Classification System is used are listed in Annex 10.</w:t>
      </w:r>
    </w:p>
  </w:footnote>
  <w:footnote w:id="5">
    <w:p w14:paraId="44350DA2" w14:textId="77777777" w:rsidR="00E877E3" w:rsidRPr="005B7D65" w:rsidRDefault="00E877E3" w:rsidP="00B750E0">
      <w:pPr>
        <w:pStyle w:val="FootnoteText"/>
      </w:pPr>
      <w:r w:rsidRPr="005B7D65">
        <w:rPr>
          <w:rStyle w:val="FootnoteReference"/>
        </w:rPr>
        <w:footnoteRef/>
      </w:r>
      <w:r w:rsidRPr="005B7D65">
        <w:t xml:space="preserve"> Is a registered nurse not licensed as a nurse practitioner.</w:t>
      </w:r>
    </w:p>
  </w:footnote>
  <w:footnote w:id="6">
    <w:p w14:paraId="4258E1C8" w14:textId="77777777" w:rsidR="00E877E3" w:rsidRDefault="00E877E3" w:rsidP="00B750E0">
      <w:pPr>
        <w:pStyle w:val="FootnoteText"/>
        <w:ind w:left="90" w:hanging="90"/>
      </w:pPr>
      <w:r w:rsidRPr="005B7D65">
        <w:rPr>
          <w:rStyle w:val="FootnoteReference"/>
        </w:rPr>
        <w:footnoteRef/>
      </w:r>
      <w:r w:rsidRPr="005B7D65">
        <w:t xml:space="preserve"> As defined in Section 1 of the </w:t>
      </w:r>
      <w:r w:rsidRPr="005B7D65">
        <w:rPr>
          <w:i/>
        </w:rPr>
        <w:t xml:space="preserve">New Classes of Practitioners Regulations </w:t>
      </w:r>
      <w:r w:rsidRPr="005B7D65">
        <w:t>and when authorized by the applicable provincial nurse regulatory bodies.</w:t>
      </w:r>
    </w:p>
  </w:footnote>
  <w:footnote w:id="7">
    <w:p w14:paraId="131248D3" w14:textId="66005ADB" w:rsidR="00E877E3" w:rsidRPr="007E3659" w:rsidRDefault="00E877E3" w:rsidP="00B750E0">
      <w:pPr>
        <w:pStyle w:val="FootnoteText"/>
      </w:pPr>
      <w:r w:rsidRPr="007E3659">
        <w:rPr>
          <w:vertAlign w:val="superscript"/>
        </w:rPr>
        <w:t xml:space="preserve"> </w:t>
      </w:r>
      <w:r>
        <w:rPr>
          <w:vertAlign w:val="superscript"/>
        </w:rPr>
        <w:t>7</w:t>
      </w:r>
      <w:r w:rsidRPr="007E3659">
        <w:rPr>
          <w:i/>
        </w:rPr>
        <w:t xml:space="preserve"> Narcotic Control Regulations</w:t>
      </w:r>
      <w:r w:rsidRPr="007E3659">
        <w:t xml:space="preserve"> </w:t>
      </w:r>
      <w:hyperlink r:id="rId1" w:history="1">
        <w:r w:rsidRPr="007E3659">
          <w:rPr>
            <w:rStyle w:val="Hyperlink"/>
          </w:rPr>
          <w:t>http://laws-lois.justice.gc.ca/PDF/C.R.C.,_c._1041.pdf</w:t>
        </w:r>
      </w:hyperlink>
      <w:r w:rsidRPr="007E3659">
        <w:t xml:space="preserve"> (section 8.1</w:t>
      </w:r>
      <w:r>
        <w:t>, 8.2</w:t>
      </w:r>
      <w:r w:rsidRPr="007E3659">
        <w:t xml:space="preserve"> and 8.</w:t>
      </w:r>
      <w:r>
        <w:t>3</w:t>
      </w:r>
      <w:r w:rsidRPr="007E3659">
        <w:t>)</w:t>
      </w:r>
    </w:p>
  </w:footnote>
  <w:footnote w:id="8">
    <w:p w14:paraId="3F807136" w14:textId="77777777" w:rsidR="00E877E3" w:rsidRDefault="00E877E3" w:rsidP="00B750E0">
      <w:pPr>
        <w:pStyle w:val="FootnoteText"/>
        <w:ind w:left="180" w:hanging="180"/>
      </w:pPr>
      <w:r w:rsidRPr="007E3659">
        <w:rPr>
          <w:rStyle w:val="FootnoteReference"/>
        </w:rPr>
        <w:footnoteRef/>
      </w:r>
      <w:r w:rsidRPr="007E3659">
        <w:t xml:space="preserve"> The </w:t>
      </w:r>
      <w:r w:rsidRPr="007E3659">
        <w:rPr>
          <w:i/>
        </w:rPr>
        <w:t>FNIHB Pharmacy Room Specifications for First Nations Health Facilities providing Clinical and Client Care</w:t>
      </w:r>
      <w:r w:rsidRPr="007E3659">
        <w:t xml:space="preserve"> are approved at the FNIHB national level in order to meet the requirements set by provincial Pharmacy Standards of Practice.</w:t>
      </w:r>
    </w:p>
  </w:footnote>
  <w:footnote w:id="9">
    <w:p w14:paraId="0BC23D4D" w14:textId="77777777" w:rsidR="00E877E3" w:rsidRDefault="00E877E3" w:rsidP="00B750E0">
      <w:pPr>
        <w:pStyle w:val="FootnoteText"/>
      </w:pPr>
      <w:r>
        <w:rPr>
          <w:rStyle w:val="FootnoteReference"/>
        </w:rPr>
        <w:footnoteRef/>
      </w:r>
      <w:r>
        <w:t xml:space="preserve"> </w:t>
      </w:r>
      <w:r w:rsidRPr="00BF0965">
        <w:t>See Annex 11 for Regional Suboxone Register Form – Drug Count Combined Form</w:t>
      </w:r>
    </w:p>
  </w:footnote>
  <w:footnote w:id="10">
    <w:p w14:paraId="04BA017F" w14:textId="77777777" w:rsidR="00E877E3" w:rsidRPr="00BE0CA9" w:rsidRDefault="00E877E3"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Style w:val="FootnoteReference"/>
        </w:rPr>
        <w:footnoteRef/>
      </w:r>
      <w:r>
        <w:t xml:space="preserve"> </w:t>
      </w:r>
      <w:r w:rsidRPr="00E3697C">
        <w:rPr>
          <w:rFonts w:ascii="Times New Roman" w:hAnsi="Times New Roman" w:cs="Times New Roman"/>
          <w:sz w:val="20"/>
          <w:szCs w:val="20"/>
        </w:rPr>
        <w:t>The RCSO must always inform the Regional Executive of all CS issues/incidents reported to national office</w:t>
      </w:r>
      <w:r w:rsidRPr="00E3697C">
        <w:rPr>
          <w:rFonts w:ascii="Times New Roman" w:hAnsi="Times New Roman" w:cs="Times New Roman"/>
          <w:b/>
          <w:bCs/>
          <w:sz w:val="20"/>
          <w:szCs w:val="20"/>
        </w:rPr>
        <w:t>.</w:t>
      </w:r>
    </w:p>
    <w:p w14:paraId="6ED813F7" w14:textId="77777777" w:rsidR="00E877E3" w:rsidRDefault="00E877E3" w:rsidP="00B750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ootnote>
  <w:footnote w:id="11">
    <w:p w14:paraId="56883C3F" w14:textId="77777777" w:rsidR="00E877E3" w:rsidRPr="00386C1A" w:rsidRDefault="00E877E3" w:rsidP="00B750E0">
      <w:pPr>
        <w:rPr>
          <w:rFonts w:ascii="Times New Roman" w:hAnsi="Times New Roman" w:cs="Times New Roman"/>
          <w:sz w:val="20"/>
          <w:szCs w:val="20"/>
        </w:rPr>
      </w:pPr>
      <w:r w:rsidRPr="00386C1A">
        <w:rPr>
          <w:rStyle w:val="FootnoteReference"/>
          <w:rFonts w:ascii="Times New Roman" w:hAnsi="Times New Roman" w:cs="Times New Roman"/>
          <w:sz w:val="20"/>
          <w:szCs w:val="20"/>
        </w:rPr>
        <w:footnoteRef/>
      </w:r>
      <w:r w:rsidRPr="00386C1A">
        <w:rPr>
          <w:rFonts w:ascii="Times New Roman" w:hAnsi="Times New Roman" w:cs="Times New Roman"/>
          <w:sz w:val="20"/>
          <w:szCs w:val="20"/>
        </w:rPr>
        <w:t xml:space="preserve"> “Inspector” means a person who is designated as an inspector under section 30 of the </w:t>
      </w:r>
      <w:r w:rsidRPr="00386C1A">
        <w:rPr>
          <w:rFonts w:ascii="Times New Roman" w:hAnsi="Times New Roman" w:cs="Times New Roman"/>
          <w:i/>
          <w:iCs/>
          <w:sz w:val="20"/>
          <w:szCs w:val="20"/>
        </w:rPr>
        <w:t>Controlled Drugs and Substances Act</w:t>
      </w:r>
      <w:r w:rsidRPr="00386C1A">
        <w:rPr>
          <w:rFonts w:ascii="Times New Roman" w:hAnsi="Times New Roman" w:cs="Times New Roman"/>
          <w:sz w:val="20"/>
          <w:szCs w:val="20"/>
        </w:rPr>
        <w:t>.</w:t>
      </w:r>
    </w:p>
  </w:footnote>
  <w:footnote w:id="12">
    <w:p w14:paraId="0A2DAB6D" w14:textId="2BA102F9" w:rsidR="00E877E3" w:rsidRDefault="00E877E3" w:rsidP="00B750E0">
      <w:pPr>
        <w:pStyle w:val="FootnoteText"/>
      </w:pPr>
      <w:r>
        <w:rPr>
          <w:rStyle w:val="FootnoteReference"/>
        </w:rPr>
        <w:footnoteRef/>
      </w:r>
      <w:r>
        <w:t xml:space="preserve"> </w:t>
      </w:r>
      <w:r w:rsidRPr="004D7595">
        <w:t xml:space="preserve">FNIHB will provide the </w:t>
      </w:r>
      <w:r>
        <w:t xml:space="preserve">Compliance and Monitoring Division, Health Canada </w:t>
      </w:r>
      <w:r w:rsidRPr="004D7595">
        <w:t>a list of CS that may be o</w:t>
      </w:r>
      <w:r>
        <w:t>rd</w:t>
      </w:r>
      <w:r w:rsidRPr="004D7595">
        <w:t>ered and stocked at F</w:t>
      </w:r>
      <w:r>
        <w:t xml:space="preserve">irst </w:t>
      </w:r>
      <w:r w:rsidRPr="004D7595">
        <w:t>N</w:t>
      </w:r>
      <w:r>
        <w:t>ations</w:t>
      </w:r>
      <w:r w:rsidRPr="004D7595">
        <w:t xml:space="preserve"> health facilities. This list and the formulary will be maintained and updated by FNIHB in consultation with regions, on a regular basis as part of continuing formulary reviews.</w:t>
      </w:r>
    </w:p>
  </w:footnote>
  <w:footnote w:id="13">
    <w:p w14:paraId="6E540205" w14:textId="77777777" w:rsidR="00E877E3" w:rsidRDefault="00E877E3" w:rsidP="00BF5981">
      <w:pPr>
        <w:pStyle w:val="FootnoteText"/>
      </w:pPr>
      <w:r>
        <w:rPr>
          <w:rStyle w:val="FootnoteReference"/>
        </w:rPr>
        <w:footnoteRef/>
      </w:r>
      <w:r>
        <w:t xml:space="preserve"> As defined in Section 1 of the </w:t>
      </w:r>
      <w:r>
        <w:rPr>
          <w:i/>
        </w:rPr>
        <w:t xml:space="preserve">New Classes of Practitioners Regulations </w:t>
      </w:r>
      <w:r w:rsidRPr="002603E5">
        <w:t xml:space="preserve">and when authorized by the applicable provincial </w:t>
      </w:r>
      <w:r>
        <w:t>nurse regulatory bodies.</w:t>
      </w:r>
    </w:p>
  </w:footnote>
  <w:footnote w:id="14">
    <w:p w14:paraId="0D22CDF3" w14:textId="141E550C" w:rsidR="00E877E3" w:rsidRDefault="00E877E3" w:rsidP="00BF5981">
      <w:pPr>
        <w:pStyle w:val="FootnoteText"/>
      </w:pPr>
      <w:r>
        <w:rPr>
          <w:rStyle w:val="FootnoteReference"/>
        </w:rPr>
        <w:footnoteRef/>
      </w:r>
      <w:r>
        <w:t xml:space="preserve"> </w:t>
      </w:r>
      <w:r w:rsidRPr="004D7595">
        <w:t>Refer to the regional edition of the national FNIHB Policy and Procedures document where applicable</w:t>
      </w:r>
      <w:r>
        <w:t>.</w:t>
      </w:r>
    </w:p>
  </w:footnote>
  <w:footnote w:id="15">
    <w:p w14:paraId="1587297B" w14:textId="08769CB4" w:rsidR="00E877E3" w:rsidRDefault="00E877E3" w:rsidP="00BF5981">
      <w:pPr>
        <w:pStyle w:val="FootnoteText"/>
      </w:pPr>
      <w:r>
        <w:rPr>
          <w:rStyle w:val="FootnoteReference"/>
        </w:rPr>
        <w:footnoteRef/>
      </w:r>
      <w:r>
        <w:t xml:space="preserve"> </w:t>
      </w:r>
      <w:r w:rsidRPr="00A81BC5">
        <w:t xml:space="preserve">If the RCSO is a registered </w:t>
      </w:r>
      <w:r w:rsidRPr="00557E2B">
        <w:t>nurse</w:t>
      </w:r>
      <w:r w:rsidRPr="00856A1E">
        <w:t xml:space="preserve"> </w:t>
      </w:r>
      <w:r w:rsidRPr="002C15C9">
        <w:rPr>
          <w:rFonts w:cstheme="minorHAnsi"/>
        </w:rPr>
        <w:t>or a nurse practitioner not authorized to prescribe and/or order CS</w:t>
      </w:r>
      <w:r w:rsidRPr="00A81BC5">
        <w:t xml:space="preserve">, </w:t>
      </w:r>
      <w:r>
        <w:t xml:space="preserve">they </w:t>
      </w:r>
      <w:r w:rsidRPr="00A81BC5">
        <w:t>must get the destruction request form approved and signed off by th</w:t>
      </w:r>
      <w:r w:rsidRPr="00557E2B">
        <w:t xml:space="preserve">e Designated Signing Officer, before returning the authorization for destruction </w:t>
      </w:r>
      <w:r w:rsidRPr="002C15C9">
        <w:t>to the Nurse in Charge.</w:t>
      </w:r>
    </w:p>
  </w:footnote>
  <w:footnote w:id="16">
    <w:p w14:paraId="219C6C25" w14:textId="169FE1C9" w:rsidR="00E877E3" w:rsidRDefault="00E877E3">
      <w:pPr>
        <w:pStyle w:val="FootnoteText"/>
      </w:pPr>
      <w:r>
        <w:rPr>
          <w:rStyle w:val="FootnoteReference"/>
        </w:rPr>
        <w:footnoteRef/>
      </w:r>
      <w:r>
        <w:t xml:space="preserve"> Slurry method is a means of safe disposal of expired and unusable medications.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88D8" w14:textId="0A3C48FD" w:rsidR="00E877E3" w:rsidRDefault="00E877E3">
    <w:pPr>
      <w:pStyle w:val="Header"/>
    </w:pPr>
    <w:r>
      <w:rPr>
        <w:noProof/>
        <w:lang w:val="en-US"/>
      </w:rPr>
      <w:drawing>
        <wp:anchor distT="0" distB="0" distL="114300" distR="114300" simplePos="0" relativeHeight="251658240" behindDoc="0" locked="0" layoutInCell="1" allowOverlap="1" wp14:anchorId="7700D307" wp14:editId="75AC9EB0">
          <wp:simplePos x="0" y="0"/>
          <wp:positionH relativeFrom="column">
            <wp:posOffset>-1149350</wp:posOffset>
          </wp:positionH>
          <wp:positionV relativeFrom="paragraph">
            <wp:posOffset>-449580</wp:posOffset>
          </wp:positionV>
          <wp:extent cx="7772400" cy="10063480"/>
          <wp:effectExtent l="0" t="0" r="0" b="0"/>
          <wp:wrapThrough wrapText="bothSides">
            <wp:wrapPolygon edited="0">
              <wp:start x="1765" y="1363"/>
              <wp:lineTo x="1835" y="4143"/>
              <wp:lineTo x="10800" y="4961"/>
              <wp:lineTo x="10800" y="11939"/>
              <wp:lineTo x="8682" y="11939"/>
              <wp:lineTo x="8682" y="11994"/>
              <wp:lineTo x="10800" y="12812"/>
              <wp:lineTo x="0" y="13411"/>
              <wp:lineTo x="0" y="21535"/>
              <wp:lineTo x="21529" y="21535"/>
              <wp:lineTo x="21529" y="13466"/>
              <wp:lineTo x="10729" y="12812"/>
              <wp:lineTo x="10729" y="4961"/>
              <wp:lineTo x="4447" y="4089"/>
              <wp:lineTo x="5435" y="3217"/>
              <wp:lineTo x="4941" y="2344"/>
              <wp:lineTo x="5012" y="1636"/>
              <wp:lineTo x="4729" y="1363"/>
              <wp:lineTo x="1765" y="1363"/>
            </wp:wrapPolygon>
          </wp:wrapThrough>
          <wp:docPr id="10" name="Picture 10" descr="Macintosh HD:Users:graphic-f:Sync:ISC_BRANDING_SHARED_FOLDER:Word_Templates:PNG_JPG_for_template_Word:ISC_Branding_Cover_ENG_FINA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raphic-f:Sync:ISC_BRANDING_SHARED_FOLDER:Word_Templates:PNG_JPG_for_template_Word:ISC_Branding_Cover_ENG_FINAL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3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F2BBE8"/>
    <w:lvl w:ilvl="0">
      <w:numFmt w:val="bullet"/>
      <w:lvlText w:val="*"/>
      <w:lvlJc w:val="left"/>
    </w:lvl>
  </w:abstractNum>
  <w:abstractNum w:abstractNumId="1" w15:restartNumberingAfterBreak="0">
    <w:nsid w:val="000C75E3"/>
    <w:multiLevelType w:val="multilevel"/>
    <w:tmpl w:val="78D04A2C"/>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39D5615"/>
    <w:multiLevelType w:val="hybridMultilevel"/>
    <w:tmpl w:val="45BED6D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6239D"/>
    <w:multiLevelType w:val="multilevel"/>
    <w:tmpl w:val="FBA6C940"/>
    <w:lvl w:ilvl="0">
      <w:start w:val="2"/>
      <w:numFmt w:val="decimal"/>
      <w:lvlText w:val="%1"/>
      <w:lvlJc w:val="left"/>
      <w:pPr>
        <w:tabs>
          <w:tab w:val="num" w:pos="720"/>
        </w:tabs>
        <w:ind w:left="720" w:hanging="720"/>
      </w:pPr>
      <w:rPr>
        <w:rFonts w:cs="Times New Roman" w:hint="default"/>
        <w:u w:val="none"/>
      </w:rPr>
    </w:lvl>
    <w:lvl w:ilvl="1">
      <w:start w:val="2"/>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4" w15:restartNumberingAfterBreak="0">
    <w:nsid w:val="07FA3C9C"/>
    <w:multiLevelType w:val="multilevel"/>
    <w:tmpl w:val="7F7EA472"/>
    <w:lvl w:ilvl="0">
      <w:start w:val="3"/>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B394A74"/>
    <w:multiLevelType w:val="multilevel"/>
    <w:tmpl w:val="06FC46CC"/>
    <w:lvl w:ilvl="0">
      <w:start w:val="3"/>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3833A4C"/>
    <w:multiLevelType w:val="hybridMultilevel"/>
    <w:tmpl w:val="59DA7EA8"/>
    <w:lvl w:ilvl="0" w:tplc="10090009">
      <w:start w:val="1"/>
      <w:numFmt w:val="bullet"/>
      <w:lvlText w:val=""/>
      <w:lvlJc w:val="left"/>
      <w:pPr>
        <w:ind w:left="11" w:hanging="360"/>
      </w:pPr>
      <w:rPr>
        <w:rFonts w:ascii="Wingdings" w:hAnsi="Wingdings" w:hint="default"/>
      </w:rPr>
    </w:lvl>
    <w:lvl w:ilvl="1" w:tplc="10090003" w:tentative="1">
      <w:start w:val="1"/>
      <w:numFmt w:val="bullet"/>
      <w:lvlText w:val="o"/>
      <w:lvlJc w:val="left"/>
      <w:pPr>
        <w:ind w:left="731" w:hanging="360"/>
      </w:pPr>
      <w:rPr>
        <w:rFonts w:ascii="Courier New" w:hAnsi="Courier New" w:cs="Courier New" w:hint="default"/>
      </w:rPr>
    </w:lvl>
    <w:lvl w:ilvl="2" w:tplc="10090005" w:tentative="1">
      <w:start w:val="1"/>
      <w:numFmt w:val="bullet"/>
      <w:lvlText w:val=""/>
      <w:lvlJc w:val="left"/>
      <w:pPr>
        <w:ind w:left="1451" w:hanging="360"/>
      </w:pPr>
      <w:rPr>
        <w:rFonts w:ascii="Wingdings" w:hAnsi="Wingdings" w:hint="default"/>
      </w:rPr>
    </w:lvl>
    <w:lvl w:ilvl="3" w:tplc="10090001" w:tentative="1">
      <w:start w:val="1"/>
      <w:numFmt w:val="bullet"/>
      <w:lvlText w:val=""/>
      <w:lvlJc w:val="left"/>
      <w:pPr>
        <w:ind w:left="2171" w:hanging="360"/>
      </w:pPr>
      <w:rPr>
        <w:rFonts w:ascii="Symbol" w:hAnsi="Symbol" w:hint="default"/>
      </w:rPr>
    </w:lvl>
    <w:lvl w:ilvl="4" w:tplc="10090003" w:tentative="1">
      <w:start w:val="1"/>
      <w:numFmt w:val="bullet"/>
      <w:lvlText w:val="o"/>
      <w:lvlJc w:val="left"/>
      <w:pPr>
        <w:ind w:left="2891" w:hanging="360"/>
      </w:pPr>
      <w:rPr>
        <w:rFonts w:ascii="Courier New" w:hAnsi="Courier New" w:cs="Courier New" w:hint="default"/>
      </w:rPr>
    </w:lvl>
    <w:lvl w:ilvl="5" w:tplc="10090005" w:tentative="1">
      <w:start w:val="1"/>
      <w:numFmt w:val="bullet"/>
      <w:lvlText w:val=""/>
      <w:lvlJc w:val="left"/>
      <w:pPr>
        <w:ind w:left="3611" w:hanging="360"/>
      </w:pPr>
      <w:rPr>
        <w:rFonts w:ascii="Wingdings" w:hAnsi="Wingdings" w:hint="default"/>
      </w:rPr>
    </w:lvl>
    <w:lvl w:ilvl="6" w:tplc="10090001" w:tentative="1">
      <w:start w:val="1"/>
      <w:numFmt w:val="bullet"/>
      <w:lvlText w:val=""/>
      <w:lvlJc w:val="left"/>
      <w:pPr>
        <w:ind w:left="4331" w:hanging="360"/>
      </w:pPr>
      <w:rPr>
        <w:rFonts w:ascii="Symbol" w:hAnsi="Symbol" w:hint="default"/>
      </w:rPr>
    </w:lvl>
    <w:lvl w:ilvl="7" w:tplc="10090003" w:tentative="1">
      <w:start w:val="1"/>
      <w:numFmt w:val="bullet"/>
      <w:lvlText w:val="o"/>
      <w:lvlJc w:val="left"/>
      <w:pPr>
        <w:ind w:left="5051" w:hanging="360"/>
      </w:pPr>
      <w:rPr>
        <w:rFonts w:ascii="Courier New" w:hAnsi="Courier New" w:cs="Courier New" w:hint="default"/>
      </w:rPr>
    </w:lvl>
    <w:lvl w:ilvl="8" w:tplc="10090005" w:tentative="1">
      <w:start w:val="1"/>
      <w:numFmt w:val="bullet"/>
      <w:lvlText w:val=""/>
      <w:lvlJc w:val="left"/>
      <w:pPr>
        <w:ind w:left="5771" w:hanging="360"/>
      </w:pPr>
      <w:rPr>
        <w:rFonts w:ascii="Wingdings" w:hAnsi="Wingdings" w:hint="default"/>
      </w:rPr>
    </w:lvl>
  </w:abstractNum>
  <w:abstractNum w:abstractNumId="7" w15:restartNumberingAfterBreak="0">
    <w:nsid w:val="1A347493"/>
    <w:multiLevelType w:val="multilevel"/>
    <w:tmpl w:val="4D6823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0"/>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2DD315A"/>
    <w:multiLevelType w:val="hybridMultilevel"/>
    <w:tmpl w:val="BE5A1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CA19BA"/>
    <w:multiLevelType w:val="hybridMultilevel"/>
    <w:tmpl w:val="B48E5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0E607D0"/>
    <w:multiLevelType w:val="hybridMultilevel"/>
    <w:tmpl w:val="FD16E874"/>
    <w:lvl w:ilvl="0" w:tplc="50041B3A">
      <w:start w:val="1"/>
      <w:numFmt w:val="upperLetter"/>
      <w:lvlText w:val="%1."/>
      <w:lvlJc w:val="left"/>
      <w:pPr>
        <w:ind w:left="720" w:hanging="360"/>
      </w:pPr>
      <w:rPr>
        <w:rFonts w:cs="Times New Roman" w:hint="default"/>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423078C7"/>
    <w:multiLevelType w:val="multilevel"/>
    <w:tmpl w:val="F84E8FD8"/>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49E3213"/>
    <w:multiLevelType w:val="hybridMultilevel"/>
    <w:tmpl w:val="A1ACEB7E"/>
    <w:lvl w:ilvl="0" w:tplc="32F2BBE8">
      <w:start w:val="1"/>
      <w:numFmt w:val="bullet"/>
      <w:lvlText w:val="•"/>
      <w:lvlJc w:val="left"/>
      <w:pPr>
        <w:tabs>
          <w:tab w:val="num" w:pos="3549"/>
        </w:tabs>
        <w:ind w:left="3549" w:hanging="360"/>
      </w:pPr>
      <w:rPr>
        <w:rFonts w:ascii="Times New Roman" w:hAnsi="Times New Roman" w:hint="default"/>
        <w:color w:val="auto"/>
      </w:rPr>
    </w:lvl>
    <w:lvl w:ilvl="1" w:tplc="10090003">
      <w:start w:val="1"/>
      <w:numFmt w:val="bullet"/>
      <w:lvlText w:val="o"/>
      <w:lvlJc w:val="left"/>
      <w:pPr>
        <w:tabs>
          <w:tab w:val="num" w:pos="2718"/>
        </w:tabs>
        <w:ind w:left="2718" w:hanging="360"/>
      </w:pPr>
      <w:rPr>
        <w:rFonts w:ascii="Courier New" w:hAnsi="Courier New" w:hint="default"/>
      </w:rPr>
    </w:lvl>
    <w:lvl w:ilvl="2" w:tplc="10090005" w:tentative="1">
      <w:start w:val="1"/>
      <w:numFmt w:val="bullet"/>
      <w:lvlText w:val=""/>
      <w:lvlJc w:val="left"/>
      <w:pPr>
        <w:tabs>
          <w:tab w:val="num" w:pos="3438"/>
        </w:tabs>
        <w:ind w:left="3438" w:hanging="360"/>
      </w:pPr>
      <w:rPr>
        <w:rFonts w:ascii="Wingdings" w:hAnsi="Wingdings" w:hint="default"/>
      </w:rPr>
    </w:lvl>
    <w:lvl w:ilvl="3" w:tplc="10090001" w:tentative="1">
      <w:start w:val="1"/>
      <w:numFmt w:val="bullet"/>
      <w:lvlText w:val=""/>
      <w:lvlJc w:val="left"/>
      <w:pPr>
        <w:tabs>
          <w:tab w:val="num" w:pos="4158"/>
        </w:tabs>
        <w:ind w:left="4158" w:hanging="360"/>
      </w:pPr>
      <w:rPr>
        <w:rFonts w:ascii="Symbol" w:hAnsi="Symbol" w:hint="default"/>
      </w:rPr>
    </w:lvl>
    <w:lvl w:ilvl="4" w:tplc="10090003" w:tentative="1">
      <w:start w:val="1"/>
      <w:numFmt w:val="bullet"/>
      <w:lvlText w:val="o"/>
      <w:lvlJc w:val="left"/>
      <w:pPr>
        <w:tabs>
          <w:tab w:val="num" w:pos="4878"/>
        </w:tabs>
        <w:ind w:left="4878" w:hanging="360"/>
      </w:pPr>
      <w:rPr>
        <w:rFonts w:ascii="Courier New" w:hAnsi="Courier New" w:hint="default"/>
      </w:rPr>
    </w:lvl>
    <w:lvl w:ilvl="5" w:tplc="10090005" w:tentative="1">
      <w:start w:val="1"/>
      <w:numFmt w:val="bullet"/>
      <w:lvlText w:val=""/>
      <w:lvlJc w:val="left"/>
      <w:pPr>
        <w:tabs>
          <w:tab w:val="num" w:pos="5598"/>
        </w:tabs>
        <w:ind w:left="5598" w:hanging="360"/>
      </w:pPr>
      <w:rPr>
        <w:rFonts w:ascii="Wingdings" w:hAnsi="Wingdings" w:hint="default"/>
      </w:rPr>
    </w:lvl>
    <w:lvl w:ilvl="6" w:tplc="10090001" w:tentative="1">
      <w:start w:val="1"/>
      <w:numFmt w:val="bullet"/>
      <w:lvlText w:val=""/>
      <w:lvlJc w:val="left"/>
      <w:pPr>
        <w:tabs>
          <w:tab w:val="num" w:pos="6318"/>
        </w:tabs>
        <w:ind w:left="6318" w:hanging="360"/>
      </w:pPr>
      <w:rPr>
        <w:rFonts w:ascii="Symbol" w:hAnsi="Symbol" w:hint="default"/>
      </w:rPr>
    </w:lvl>
    <w:lvl w:ilvl="7" w:tplc="10090003" w:tentative="1">
      <w:start w:val="1"/>
      <w:numFmt w:val="bullet"/>
      <w:lvlText w:val="o"/>
      <w:lvlJc w:val="left"/>
      <w:pPr>
        <w:tabs>
          <w:tab w:val="num" w:pos="7038"/>
        </w:tabs>
        <w:ind w:left="7038" w:hanging="360"/>
      </w:pPr>
      <w:rPr>
        <w:rFonts w:ascii="Courier New" w:hAnsi="Courier New" w:hint="default"/>
      </w:rPr>
    </w:lvl>
    <w:lvl w:ilvl="8" w:tplc="10090005" w:tentative="1">
      <w:start w:val="1"/>
      <w:numFmt w:val="bullet"/>
      <w:lvlText w:val=""/>
      <w:lvlJc w:val="left"/>
      <w:pPr>
        <w:tabs>
          <w:tab w:val="num" w:pos="7758"/>
        </w:tabs>
        <w:ind w:left="7758" w:hanging="360"/>
      </w:pPr>
      <w:rPr>
        <w:rFonts w:ascii="Wingdings" w:hAnsi="Wingdings" w:hint="default"/>
      </w:rPr>
    </w:lvl>
  </w:abstractNum>
  <w:abstractNum w:abstractNumId="13" w15:restartNumberingAfterBreak="0">
    <w:nsid w:val="46266C6A"/>
    <w:multiLevelType w:val="hybridMultilevel"/>
    <w:tmpl w:val="D8C6A6A0"/>
    <w:lvl w:ilvl="0" w:tplc="10090009">
      <w:start w:val="1"/>
      <w:numFmt w:val="bullet"/>
      <w:lvlText w:val=""/>
      <w:lvlJc w:val="left"/>
      <w:pPr>
        <w:ind w:left="371" w:hanging="360"/>
      </w:pPr>
      <w:rPr>
        <w:rFonts w:ascii="Wingdings" w:hAnsi="Wingdings"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4" w15:restartNumberingAfterBreak="0">
    <w:nsid w:val="4B8E391B"/>
    <w:multiLevelType w:val="multilevel"/>
    <w:tmpl w:val="2AC089D8"/>
    <w:lvl w:ilvl="0">
      <w:start w:val="1"/>
      <w:numFmt w:val="decimal"/>
      <w:pStyle w:val="Heading1"/>
      <w:lvlText w:val="%1"/>
      <w:lvlJc w:val="left"/>
      <w:pPr>
        <w:tabs>
          <w:tab w:val="num" w:pos="2559"/>
        </w:tabs>
        <w:ind w:left="2559" w:hanging="432"/>
      </w:pPr>
      <w:rPr>
        <w:rFonts w:cs="Times New Roman" w:hint="default"/>
      </w:rPr>
    </w:lvl>
    <w:lvl w:ilvl="1">
      <w:start w:val="1"/>
      <w:numFmt w:val="decimal"/>
      <w:lvlText w:val="%1.%2"/>
      <w:lvlJc w:val="left"/>
      <w:pPr>
        <w:tabs>
          <w:tab w:val="num" w:pos="1002"/>
        </w:tabs>
        <w:ind w:left="1002" w:hanging="576"/>
      </w:pPr>
      <w:rPr>
        <w:rFonts w:cs="Times New Roman" w:hint="default"/>
        <w:i w:val="0"/>
      </w:rPr>
    </w:lvl>
    <w:lvl w:ilvl="2">
      <w:start w:val="1"/>
      <w:numFmt w:val="decimal"/>
      <w:pStyle w:val="Heading3"/>
      <w:lvlText w:val="%1.%2.%3"/>
      <w:lvlJc w:val="left"/>
      <w:pPr>
        <w:tabs>
          <w:tab w:val="num" w:pos="1004"/>
        </w:tabs>
        <w:ind w:left="1004"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5" w15:restartNumberingAfterBreak="0">
    <w:nsid w:val="59FF55CF"/>
    <w:multiLevelType w:val="hybridMultilevel"/>
    <w:tmpl w:val="40E02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9506168"/>
    <w:multiLevelType w:val="hybridMultilevel"/>
    <w:tmpl w:val="587296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74507E25"/>
    <w:multiLevelType w:val="hybridMultilevel"/>
    <w:tmpl w:val="5EA0B6A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8" w15:restartNumberingAfterBreak="0">
    <w:nsid w:val="7A223A24"/>
    <w:multiLevelType w:val="hybridMultilevel"/>
    <w:tmpl w:val="8928543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9"/>
  </w:num>
  <w:num w:numId="4">
    <w:abstractNumId w:val="8"/>
  </w:num>
  <w:num w:numId="5">
    <w:abstractNumId w:val="14"/>
  </w:num>
  <w:num w:numId="6">
    <w:abstractNumId w:val="3"/>
  </w:num>
  <w:num w:numId="7">
    <w:abstractNumId w:val="17"/>
  </w:num>
  <w:num w:numId="8">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9">
    <w:abstractNumId w:val="12"/>
  </w:num>
  <w:num w:numId="10">
    <w:abstractNumId w:val="14"/>
    <w:lvlOverride w:ilvl="0">
      <w:startOverride w:val="2"/>
    </w:lvlOverride>
    <w:lvlOverride w:ilvl="1">
      <w:startOverride w:val="12"/>
    </w:lvlOverride>
  </w:num>
  <w:num w:numId="11">
    <w:abstractNumId w:val="7"/>
  </w:num>
  <w:num w:numId="12">
    <w:abstractNumId w:val="2"/>
  </w:num>
  <w:num w:numId="13">
    <w:abstractNumId w:val="18"/>
  </w:num>
  <w:num w:numId="14">
    <w:abstractNumId w:val="1"/>
  </w:num>
  <w:num w:numId="15">
    <w:abstractNumId w:val="4"/>
  </w:num>
  <w:num w:numId="16">
    <w:abstractNumId w:val="5"/>
  </w:num>
  <w:num w:numId="17">
    <w:abstractNumId w:val="16"/>
  </w:num>
  <w:num w:numId="18">
    <w:abstractNumId w:val="11"/>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35"/>
    <w:rsid w:val="00001576"/>
    <w:rsid w:val="00002AC5"/>
    <w:rsid w:val="000040B8"/>
    <w:rsid w:val="00014735"/>
    <w:rsid w:val="00034EC5"/>
    <w:rsid w:val="000402F2"/>
    <w:rsid w:val="00044EC0"/>
    <w:rsid w:val="0005543E"/>
    <w:rsid w:val="00065CC1"/>
    <w:rsid w:val="00075EE0"/>
    <w:rsid w:val="000906C8"/>
    <w:rsid w:val="00097577"/>
    <w:rsid w:val="0009797F"/>
    <w:rsid w:val="000A7FD8"/>
    <w:rsid w:val="000B0A1F"/>
    <w:rsid w:val="000B2408"/>
    <w:rsid w:val="000C14BD"/>
    <w:rsid w:val="000C55CD"/>
    <w:rsid w:val="000D6D16"/>
    <w:rsid w:val="000F31ED"/>
    <w:rsid w:val="000F4574"/>
    <w:rsid w:val="000F4D75"/>
    <w:rsid w:val="00112DB6"/>
    <w:rsid w:val="0011747A"/>
    <w:rsid w:val="001365AA"/>
    <w:rsid w:val="001526D8"/>
    <w:rsid w:val="00157050"/>
    <w:rsid w:val="001602D8"/>
    <w:rsid w:val="001723D2"/>
    <w:rsid w:val="0017306F"/>
    <w:rsid w:val="00176334"/>
    <w:rsid w:val="00191692"/>
    <w:rsid w:val="0019686C"/>
    <w:rsid w:val="001B4700"/>
    <w:rsid w:val="001B627F"/>
    <w:rsid w:val="001C4C59"/>
    <w:rsid w:val="001D52B4"/>
    <w:rsid w:val="001D6369"/>
    <w:rsid w:val="001E4F81"/>
    <w:rsid w:val="00202B7F"/>
    <w:rsid w:val="00205FB0"/>
    <w:rsid w:val="00206F4E"/>
    <w:rsid w:val="00223E96"/>
    <w:rsid w:val="002263F6"/>
    <w:rsid w:val="00226E2F"/>
    <w:rsid w:val="00232B09"/>
    <w:rsid w:val="00234159"/>
    <w:rsid w:val="002633EE"/>
    <w:rsid w:val="002737E3"/>
    <w:rsid w:val="002744ED"/>
    <w:rsid w:val="00275527"/>
    <w:rsid w:val="002833EF"/>
    <w:rsid w:val="00291C67"/>
    <w:rsid w:val="00292972"/>
    <w:rsid w:val="00294F83"/>
    <w:rsid w:val="00295895"/>
    <w:rsid w:val="00296563"/>
    <w:rsid w:val="002A3A49"/>
    <w:rsid w:val="002A54C6"/>
    <w:rsid w:val="002B57DF"/>
    <w:rsid w:val="002C09AE"/>
    <w:rsid w:val="002C245A"/>
    <w:rsid w:val="002D1630"/>
    <w:rsid w:val="002D34FB"/>
    <w:rsid w:val="002E1AAB"/>
    <w:rsid w:val="002E407B"/>
    <w:rsid w:val="002F0306"/>
    <w:rsid w:val="003058B2"/>
    <w:rsid w:val="0031583F"/>
    <w:rsid w:val="0033290F"/>
    <w:rsid w:val="00332938"/>
    <w:rsid w:val="00333740"/>
    <w:rsid w:val="00342B6A"/>
    <w:rsid w:val="00346CAC"/>
    <w:rsid w:val="003551FA"/>
    <w:rsid w:val="00356C7C"/>
    <w:rsid w:val="00363D48"/>
    <w:rsid w:val="00373174"/>
    <w:rsid w:val="003741F4"/>
    <w:rsid w:val="00376E11"/>
    <w:rsid w:val="00377A9B"/>
    <w:rsid w:val="00386C1A"/>
    <w:rsid w:val="00390039"/>
    <w:rsid w:val="003906A5"/>
    <w:rsid w:val="0039325F"/>
    <w:rsid w:val="003A5540"/>
    <w:rsid w:val="003A7356"/>
    <w:rsid w:val="003B54A4"/>
    <w:rsid w:val="003C60AC"/>
    <w:rsid w:val="003D17CC"/>
    <w:rsid w:val="003D3516"/>
    <w:rsid w:val="003E7321"/>
    <w:rsid w:val="00412715"/>
    <w:rsid w:val="004153A6"/>
    <w:rsid w:val="00423EBD"/>
    <w:rsid w:val="004264A7"/>
    <w:rsid w:val="00430665"/>
    <w:rsid w:val="004329AD"/>
    <w:rsid w:val="00445932"/>
    <w:rsid w:val="00447821"/>
    <w:rsid w:val="0045034F"/>
    <w:rsid w:val="00452D2D"/>
    <w:rsid w:val="00477A55"/>
    <w:rsid w:val="004855CF"/>
    <w:rsid w:val="00493ED4"/>
    <w:rsid w:val="004A0F41"/>
    <w:rsid w:val="004A175C"/>
    <w:rsid w:val="004A1912"/>
    <w:rsid w:val="004A3028"/>
    <w:rsid w:val="004A6F2C"/>
    <w:rsid w:val="004C0EB3"/>
    <w:rsid w:val="004C6261"/>
    <w:rsid w:val="004C6F35"/>
    <w:rsid w:val="004D0382"/>
    <w:rsid w:val="004D21E4"/>
    <w:rsid w:val="004D6ED7"/>
    <w:rsid w:val="004F04EC"/>
    <w:rsid w:val="00514A40"/>
    <w:rsid w:val="00543823"/>
    <w:rsid w:val="005460A5"/>
    <w:rsid w:val="0056685E"/>
    <w:rsid w:val="00592EF7"/>
    <w:rsid w:val="0059482E"/>
    <w:rsid w:val="005A0B9D"/>
    <w:rsid w:val="005A0F15"/>
    <w:rsid w:val="005A1681"/>
    <w:rsid w:val="005A24A5"/>
    <w:rsid w:val="005B1B85"/>
    <w:rsid w:val="005B21C8"/>
    <w:rsid w:val="005B7D65"/>
    <w:rsid w:val="005D3B3F"/>
    <w:rsid w:val="005D449B"/>
    <w:rsid w:val="005E03C1"/>
    <w:rsid w:val="005F202C"/>
    <w:rsid w:val="005F5B01"/>
    <w:rsid w:val="005F66B6"/>
    <w:rsid w:val="006031F9"/>
    <w:rsid w:val="00613671"/>
    <w:rsid w:val="00620F11"/>
    <w:rsid w:val="006253E0"/>
    <w:rsid w:val="006266F8"/>
    <w:rsid w:val="00626886"/>
    <w:rsid w:val="00632503"/>
    <w:rsid w:val="00642ED3"/>
    <w:rsid w:val="006434FE"/>
    <w:rsid w:val="00660A47"/>
    <w:rsid w:val="00667D34"/>
    <w:rsid w:val="00674281"/>
    <w:rsid w:val="00681394"/>
    <w:rsid w:val="006A447A"/>
    <w:rsid w:val="006A6861"/>
    <w:rsid w:val="006B7E40"/>
    <w:rsid w:val="006C0B64"/>
    <w:rsid w:val="006C1BE6"/>
    <w:rsid w:val="006C2563"/>
    <w:rsid w:val="006C361B"/>
    <w:rsid w:val="006D7BFF"/>
    <w:rsid w:val="006E585B"/>
    <w:rsid w:val="006F156F"/>
    <w:rsid w:val="006F163E"/>
    <w:rsid w:val="006F29A5"/>
    <w:rsid w:val="00705FD6"/>
    <w:rsid w:val="00713857"/>
    <w:rsid w:val="00724A15"/>
    <w:rsid w:val="00726B3D"/>
    <w:rsid w:val="00732E64"/>
    <w:rsid w:val="00735E8A"/>
    <w:rsid w:val="007404DA"/>
    <w:rsid w:val="007455AA"/>
    <w:rsid w:val="007477B6"/>
    <w:rsid w:val="007578C4"/>
    <w:rsid w:val="0076145C"/>
    <w:rsid w:val="007764F0"/>
    <w:rsid w:val="00777611"/>
    <w:rsid w:val="00780DF4"/>
    <w:rsid w:val="00783D31"/>
    <w:rsid w:val="007852F5"/>
    <w:rsid w:val="00787AB8"/>
    <w:rsid w:val="00790F08"/>
    <w:rsid w:val="007925B5"/>
    <w:rsid w:val="007A1824"/>
    <w:rsid w:val="007A52E7"/>
    <w:rsid w:val="007A7AC5"/>
    <w:rsid w:val="007B3B88"/>
    <w:rsid w:val="007C1688"/>
    <w:rsid w:val="007D0014"/>
    <w:rsid w:val="007D40D7"/>
    <w:rsid w:val="007E3659"/>
    <w:rsid w:val="007E51C3"/>
    <w:rsid w:val="007F0D14"/>
    <w:rsid w:val="007F65EA"/>
    <w:rsid w:val="008038B2"/>
    <w:rsid w:val="00811A54"/>
    <w:rsid w:val="00812E3E"/>
    <w:rsid w:val="00832F8C"/>
    <w:rsid w:val="0083758C"/>
    <w:rsid w:val="0083788A"/>
    <w:rsid w:val="00842007"/>
    <w:rsid w:val="00852F55"/>
    <w:rsid w:val="008552E6"/>
    <w:rsid w:val="0085612F"/>
    <w:rsid w:val="00857CC9"/>
    <w:rsid w:val="008607C6"/>
    <w:rsid w:val="0086141E"/>
    <w:rsid w:val="008621F6"/>
    <w:rsid w:val="00865B4F"/>
    <w:rsid w:val="008A072B"/>
    <w:rsid w:val="008A6136"/>
    <w:rsid w:val="008B099C"/>
    <w:rsid w:val="008C2853"/>
    <w:rsid w:val="008C4954"/>
    <w:rsid w:val="008C4A22"/>
    <w:rsid w:val="008C5027"/>
    <w:rsid w:val="008D45DE"/>
    <w:rsid w:val="008D5216"/>
    <w:rsid w:val="008D7EFA"/>
    <w:rsid w:val="008F43FF"/>
    <w:rsid w:val="0090133D"/>
    <w:rsid w:val="0091194B"/>
    <w:rsid w:val="009153F3"/>
    <w:rsid w:val="009157B5"/>
    <w:rsid w:val="0092727A"/>
    <w:rsid w:val="009379A6"/>
    <w:rsid w:val="00941F51"/>
    <w:rsid w:val="009435B8"/>
    <w:rsid w:val="00945153"/>
    <w:rsid w:val="00951A8A"/>
    <w:rsid w:val="00953256"/>
    <w:rsid w:val="009557A1"/>
    <w:rsid w:val="0096612D"/>
    <w:rsid w:val="0097175C"/>
    <w:rsid w:val="0097520C"/>
    <w:rsid w:val="009817F2"/>
    <w:rsid w:val="009829FE"/>
    <w:rsid w:val="009913C6"/>
    <w:rsid w:val="00993A7B"/>
    <w:rsid w:val="009B04A0"/>
    <w:rsid w:val="009B2701"/>
    <w:rsid w:val="009B2DDB"/>
    <w:rsid w:val="009B7417"/>
    <w:rsid w:val="009C510A"/>
    <w:rsid w:val="009E402D"/>
    <w:rsid w:val="009E64C4"/>
    <w:rsid w:val="00A0115E"/>
    <w:rsid w:val="00A01745"/>
    <w:rsid w:val="00A03146"/>
    <w:rsid w:val="00A312DA"/>
    <w:rsid w:val="00A337B9"/>
    <w:rsid w:val="00A34DDD"/>
    <w:rsid w:val="00A43CC7"/>
    <w:rsid w:val="00A57F47"/>
    <w:rsid w:val="00A64FD3"/>
    <w:rsid w:val="00A65A86"/>
    <w:rsid w:val="00A67B07"/>
    <w:rsid w:val="00A70163"/>
    <w:rsid w:val="00A752C5"/>
    <w:rsid w:val="00A83AE1"/>
    <w:rsid w:val="00A8543F"/>
    <w:rsid w:val="00A875BF"/>
    <w:rsid w:val="00A917B2"/>
    <w:rsid w:val="00AA26D0"/>
    <w:rsid w:val="00AA4261"/>
    <w:rsid w:val="00AB2252"/>
    <w:rsid w:val="00AB6422"/>
    <w:rsid w:val="00AC18D4"/>
    <w:rsid w:val="00AC2FD0"/>
    <w:rsid w:val="00AC7B2E"/>
    <w:rsid w:val="00AD397A"/>
    <w:rsid w:val="00AD42F2"/>
    <w:rsid w:val="00AD5003"/>
    <w:rsid w:val="00AD5804"/>
    <w:rsid w:val="00AE1B46"/>
    <w:rsid w:val="00AE6E22"/>
    <w:rsid w:val="00AF5E70"/>
    <w:rsid w:val="00AF6A47"/>
    <w:rsid w:val="00B16742"/>
    <w:rsid w:val="00B16A50"/>
    <w:rsid w:val="00B21840"/>
    <w:rsid w:val="00B22C31"/>
    <w:rsid w:val="00B24DD1"/>
    <w:rsid w:val="00B2553D"/>
    <w:rsid w:val="00B27C90"/>
    <w:rsid w:val="00B408B4"/>
    <w:rsid w:val="00B43F93"/>
    <w:rsid w:val="00B675FD"/>
    <w:rsid w:val="00B748D1"/>
    <w:rsid w:val="00B750E0"/>
    <w:rsid w:val="00B8195B"/>
    <w:rsid w:val="00B82BEE"/>
    <w:rsid w:val="00B875D9"/>
    <w:rsid w:val="00B9477D"/>
    <w:rsid w:val="00B97CF0"/>
    <w:rsid w:val="00BA2BA2"/>
    <w:rsid w:val="00BA3825"/>
    <w:rsid w:val="00BB084D"/>
    <w:rsid w:val="00BB70B8"/>
    <w:rsid w:val="00BC568B"/>
    <w:rsid w:val="00BC67BB"/>
    <w:rsid w:val="00BC6D43"/>
    <w:rsid w:val="00BE5506"/>
    <w:rsid w:val="00BE7007"/>
    <w:rsid w:val="00BF4EFF"/>
    <w:rsid w:val="00BF5981"/>
    <w:rsid w:val="00BF6D84"/>
    <w:rsid w:val="00BF72C3"/>
    <w:rsid w:val="00C05E53"/>
    <w:rsid w:val="00C26098"/>
    <w:rsid w:val="00C3029F"/>
    <w:rsid w:val="00C33A25"/>
    <w:rsid w:val="00C50D06"/>
    <w:rsid w:val="00C5698C"/>
    <w:rsid w:val="00C6697D"/>
    <w:rsid w:val="00C72D09"/>
    <w:rsid w:val="00C9107D"/>
    <w:rsid w:val="00C944F9"/>
    <w:rsid w:val="00C96DF3"/>
    <w:rsid w:val="00C97F02"/>
    <w:rsid w:val="00CA0729"/>
    <w:rsid w:val="00CA6F9D"/>
    <w:rsid w:val="00CB0597"/>
    <w:rsid w:val="00CB4D95"/>
    <w:rsid w:val="00CB6F45"/>
    <w:rsid w:val="00CC36B5"/>
    <w:rsid w:val="00CC38C1"/>
    <w:rsid w:val="00CC7405"/>
    <w:rsid w:val="00CD1BDE"/>
    <w:rsid w:val="00CE00C5"/>
    <w:rsid w:val="00CE4C8C"/>
    <w:rsid w:val="00CF73FD"/>
    <w:rsid w:val="00D10CCC"/>
    <w:rsid w:val="00D1203E"/>
    <w:rsid w:val="00D14BA8"/>
    <w:rsid w:val="00D1717A"/>
    <w:rsid w:val="00D26488"/>
    <w:rsid w:val="00D42727"/>
    <w:rsid w:val="00D523F6"/>
    <w:rsid w:val="00D5477D"/>
    <w:rsid w:val="00D63969"/>
    <w:rsid w:val="00D67D50"/>
    <w:rsid w:val="00D724BD"/>
    <w:rsid w:val="00D75E77"/>
    <w:rsid w:val="00D77911"/>
    <w:rsid w:val="00D83B9D"/>
    <w:rsid w:val="00D86718"/>
    <w:rsid w:val="00D939DC"/>
    <w:rsid w:val="00D968E4"/>
    <w:rsid w:val="00D97E5F"/>
    <w:rsid w:val="00DB6FB8"/>
    <w:rsid w:val="00DE1F7C"/>
    <w:rsid w:val="00DE7DC0"/>
    <w:rsid w:val="00DF70BF"/>
    <w:rsid w:val="00DF7929"/>
    <w:rsid w:val="00E02EF5"/>
    <w:rsid w:val="00E05F98"/>
    <w:rsid w:val="00E064F7"/>
    <w:rsid w:val="00E1385C"/>
    <w:rsid w:val="00E149A3"/>
    <w:rsid w:val="00E166CD"/>
    <w:rsid w:val="00E17C8F"/>
    <w:rsid w:val="00E3697C"/>
    <w:rsid w:val="00E45199"/>
    <w:rsid w:val="00E500AA"/>
    <w:rsid w:val="00E73D80"/>
    <w:rsid w:val="00E81EEB"/>
    <w:rsid w:val="00E82C1D"/>
    <w:rsid w:val="00E82DBC"/>
    <w:rsid w:val="00E877E3"/>
    <w:rsid w:val="00E939E8"/>
    <w:rsid w:val="00E94A26"/>
    <w:rsid w:val="00E969AE"/>
    <w:rsid w:val="00EA2DE8"/>
    <w:rsid w:val="00EB0F71"/>
    <w:rsid w:val="00EC5731"/>
    <w:rsid w:val="00EC58E5"/>
    <w:rsid w:val="00ED1635"/>
    <w:rsid w:val="00ED1B53"/>
    <w:rsid w:val="00ED2FB5"/>
    <w:rsid w:val="00ED59F7"/>
    <w:rsid w:val="00F00F06"/>
    <w:rsid w:val="00F05467"/>
    <w:rsid w:val="00F129BB"/>
    <w:rsid w:val="00F14F80"/>
    <w:rsid w:val="00F204EA"/>
    <w:rsid w:val="00F20E17"/>
    <w:rsid w:val="00F3116B"/>
    <w:rsid w:val="00F408B7"/>
    <w:rsid w:val="00F4172A"/>
    <w:rsid w:val="00F54D48"/>
    <w:rsid w:val="00F566B0"/>
    <w:rsid w:val="00F64BB3"/>
    <w:rsid w:val="00F66501"/>
    <w:rsid w:val="00F700E2"/>
    <w:rsid w:val="00F75AA5"/>
    <w:rsid w:val="00F8254C"/>
    <w:rsid w:val="00F87852"/>
    <w:rsid w:val="00F96426"/>
    <w:rsid w:val="00FB674E"/>
    <w:rsid w:val="00FC3383"/>
    <w:rsid w:val="00FD0970"/>
    <w:rsid w:val="00FD28AF"/>
    <w:rsid w:val="00FD71D6"/>
    <w:rsid w:val="00FE469F"/>
    <w:rsid w:val="00FF2D8D"/>
    <w:rsid w:val="00FF42DC"/>
    <w:rsid w:val="00FF61AE"/>
    <w:rsid w:val="00FF73D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C4ED17"/>
  <w15:docId w15:val="{28CBD5D3-F28B-43AC-BB84-0BE20502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A54C6"/>
    <w:pPr>
      <w:keepNext/>
      <w:widowControl w:val="0"/>
      <w:numPr>
        <w:numId w:val="5"/>
      </w:numPr>
      <w:autoSpaceDE w:val="0"/>
      <w:autoSpaceDN w:val="0"/>
      <w:adjustRightInd w:val="0"/>
      <w:spacing w:before="240" w:after="60"/>
      <w:outlineLvl w:val="0"/>
    </w:pPr>
    <w:rPr>
      <w:rFonts w:ascii="Arial" w:eastAsia="Times New Roman" w:hAnsi="Arial" w:cs="Arial"/>
      <w:b/>
      <w:bCs/>
      <w:kern w:val="32"/>
      <w:sz w:val="32"/>
      <w:szCs w:val="32"/>
      <w:lang w:eastAsia="en-CA"/>
    </w:rPr>
  </w:style>
  <w:style w:type="paragraph" w:styleId="Heading2">
    <w:name w:val="heading 2"/>
    <w:basedOn w:val="Normal"/>
    <w:next w:val="Normal"/>
    <w:link w:val="Heading2Char"/>
    <w:uiPriority w:val="9"/>
    <w:qFormat/>
    <w:rsid w:val="00EA2DE8"/>
    <w:pPr>
      <w:keepNext/>
      <w:widowControl w:val="0"/>
      <w:autoSpaceDE w:val="0"/>
      <w:autoSpaceDN w:val="0"/>
      <w:adjustRightInd w:val="0"/>
      <w:spacing w:after="60"/>
      <w:ind w:left="576" w:hanging="576"/>
      <w:outlineLvl w:val="1"/>
    </w:pPr>
    <w:rPr>
      <w:rFonts w:ascii="Times New Roman" w:eastAsia="Times New Roman" w:hAnsi="Times New Roman" w:cs="Times New Roman"/>
      <w:b/>
      <w:iCs/>
      <w:lang w:eastAsia="en-CA"/>
    </w:rPr>
  </w:style>
  <w:style w:type="paragraph" w:styleId="Heading3">
    <w:name w:val="heading 3"/>
    <w:basedOn w:val="Normal"/>
    <w:next w:val="Normal"/>
    <w:link w:val="Heading3Char"/>
    <w:uiPriority w:val="9"/>
    <w:qFormat/>
    <w:rsid w:val="002A54C6"/>
    <w:pPr>
      <w:keepNext/>
      <w:widowControl w:val="0"/>
      <w:numPr>
        <w:ilvl w:val="2"/>
        <w:numId w:val="5"/>
      </w:numPr>
      <w:tabs>
        <w:tab w:val="num" w:pos="2559"/>
      </w:tabs>
      <w:autoSpaceDE w:val="0"/>
      <w:autoSpaceDN w:val="0"/>
      <w:adjustRightInd w:val="0"/>
      <w:spacing w:before="240" w:after="60"/>
      <w:outlineLvl w:val="2"/>
    </w:pPr>
    <w:rPr>
      <w:rFonts w:ascii="Arial" w:eastAsia="Times New Roman" w:hAnsi="Arial" w:cs="Arial"/>
      <w:b/>
      <w:bCs/>
      <w:sz w:val="26"/>
      <w:szCs w:val="26"/>
      <w:lang w:eastAsia="en-CA"/>
    </w:rPr>
  </w:style>
  <w:style w:type="paragraph" w:styleId="Heading4">
    <w:name w:val="heading 4"/>
    <w:basedOn w:val="Normal"/>
    <w:next w:val="Normal"/>
    <w:link w:val="Heading4Char"/>
    <w:uiPriority w:val="9"/>
    <w:qFormat/>
    <w:rsid w:val="002A54C6"/>
    <w:pPr>
      <w:keepNext/>
      <w:widowControl w:val="0"/>
      <w:numPr>
        <w:ilvl w:val="3"/>
        <w:numId w:val="5"/>
      </w:numPr>
      <w:autoSpaceDE w:val="0"/>
      <w:autoSpaceDN w:val="0"/>
      <w:adjustRightInd w:val="0"/>
      <w:spacing w:before="240" w:after="60"/>
      <w:outlineLvl w:val="3"/>
    </w:pPr>
    <w:rPr>
      <w:rFonts w:ascii="Times New Roman" w:eastAsia="Times New Roman" w:hAnsi="Times New Roman" w:cs="Times New Roman"/>
      <w:b/>
      <w:bCs/>
      <w:sz w:val="28"/>
      <w:szCs w:val="28"/>
      <w:lang w:eastAsia="en-CA"/>
    </w:rPr>
  </w:style>
  <w:style w:type="paragraph" w:styleId="Heading5">
    <w:name w:val="heading 5"/>
    <w:basedOn w:val="Normal"/>
    <w:next w:val="Normal"/>
    <w:link w:val="Heading5Char"/>
    <w:uiPriority w:val="9"/>
    <w:qFormat/>
    <w:rsid w:val="002A54C6"/>
    <w:pPr>
      <w:widowControl w:val="0"/>
      <w:numPr>
        <w:ilvl w:val="4"/>
        <w:numId w:val="5"/>
      </w:numPr>
      <w:autoSpaceDE w:val="0"/>
      <w:autoSpaceDN w:val="0"/>
      <w:adjustRightInd w:val="0"/>
      <w:spacing w:before="240" w:after="60"/>
      <w:outlineLvl w:val="4"/>
    </w:pPr>
    <w:rPr>
      <w:rFonts w:ascii="Times New Roman" w:eastAsia="Times New Roman" w:hAnsi="Times New Roman" w:cs="Times New Roman"/>
      <w:b/>
      <w:bCs/>
      <w:i/>
      <w:iCs/>
      <w:sz w:val="26"/>
      <w:szCs w:val="26"/>
      <w:lang w:eastAsia="en-CA"/>
    </w:rPr>
  </w:style>
  <w:style w:type="paragraph" w:styleId="Heading6">
    <w:name w:val="heading 6"/>
    <w:basedOn w:val="Normal"/>
    <w:next w:val="Normal"/>
    <w:link w:val="Heading6Char"/>
    <w:uiPriority w:val="9"/>
    <w:qFormat/>
    <w:rsid w:val="002A54C6"/>
    <w:pPr>
      <w:widowControl w:val="0"/>
      <w:numPr>
        <w:ilvl w:val="5"/>
        <w:numId w:val="5"/>
      </w:numPr>
      <w:autoSpaceDE w:val="0"/>
      <w:autoSpaceDN w:val="0"/>
      <w:adjustRightInd w:val="0"/>
      <w:spacing w:before="240" w:after="60"/>
      <w:outlineLvl w:val="5"/>
    </w:pPr>
    <w:rPr>
      <w:rFonts w:ascii="Times New Roman" w:eastAsia="Times New Roman" w:hAnsi="Times New Roman" w:cs="Times New Roman"/>
      <w:b/>
      <w:bCs/>
      <w:sz w:val="22"/>
      <w:szCs w:val="22"/>
      <w:lang w:eastAsia="en-CA"/>
    </w:rPr>
  </w:style>
  <w:style w:type="paragraph" w:styleId="Heading7">
    <w:name w:val="heading 7"/>
    <w:basedOn w:val="Normal"/>
    <w:next w:val="Normal"/>
    <w:link w:val="Heading7Char"/>
    <w:uiPriority w:val="9"/>
    <w:qFormat/>
    <w:rsid w:val="002A54C6"/>
    <w:pPr>
      <w:widowControl w:val="0"/>
      <w:numPr>
        <w:ilvl w:val="6"/>
        <w:numId w:val="5"/>
      </w:numPr>
      <w:autoSpaceDE w:val="0"/>
      <w:autoSpaceDN w:val="0"/>
      <w:adjustRightInd w:val="0"/>
      <w:spacing w:before="240" w:after="60"/>
      <w:outlineLvl w:val="6"/>
    </w:pPr>
    <w:rPr>
      <w:rFonts w:ascii="Times New Roman" w:eastAsia="Times New Roman" w:hAnsi="Times New Roman" w:cs="Times New Roman"/>
      <w:lang w:eastAsia="en-CA"/>
    </w:rPr>
  </w:style>
  <w:style w:type="paragraph" w:styleId="Heading8">
    <w:name w:val="heading 8"/>
    <w:basedOn w:val="Normal"/>
    <w:next w:val="Normal"/>
    <w:link w:val="Heading8Char"/>
    <w:uiPriority w:val="9"/>
    <w:qFormat/>
    <w:rsid w:val="002A54C6"/>
    <w:pPr>
      <w:widowControl w:val="0"/>
      <w:numPr>
        <w:ilvl w:val="7"/>
        <w:numId w:val="5"/>
      </w:numPr>
      <w:autoSpaceDE w:val="0"/>
      <w:autoSpaceDN w:val="0"/>
      <w:adjustRightInd w:val="0"/>
      <w:spacing w:before="240" w:after="60"/>
      <w:outlineLvl w:val="7"/>
    </w:pPr>
    <w:rPr>
      <w:rFonts w:ascii="Times New Roman" w:eastAsia="Times New Roman" w:hAnsi="Times New Roman" w:cs="Times New Roman"/>
      <w:i/>
      <w:iCs/>
      <w:lang w:eastAsia="en-CA"/>
    </w:rPr>
  </w:style>
  <w:style w:type="paragraph" w:styleId="Heading9">
    <w:name w:val="heading 9"/>
    <w:basedOn w:val="Normal"/>
    <w:next w:val="Normal"/>
    <w:link w:val="Heading9Char"/>
    <w:uiPriority w:val="9"/>
    <w:qFormat/>
    <w:rsid w:val="002A54C6"/>
    <w:pPr>
      <w:widowControl w:val="0"/>
      <w:numPr>
        <w:ilvl w:val="8"/>
        <w:numId w:val="5"/>
      </w:numPr>
      <w:autoSpaceDE w:val="0"/>
      <w:autoSpaceDN w:val="0"/>
      <w:adjustRightInd w:val="0"/>
      <w:spacing w:before="240" w:after="60"/>
      <w:outlineLvl w:val="8"/>
    </w:pPr>
    <w:rPr>
      <w:rFonts w:ascii="Arial" w:eastAsia="Times New Roman" w:hAnsi="Arial" w:cs="Arial"/>
      <w:sz w:val="22"/>
      <w:szCs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735"/>
    <w:rPr>
      <w:rFonts w:ascii="Lucida Grande" w:hAnsi="Lucida Grande"/>
      <w:sz w:val="18"/>
      <w:szCs w:val="18"/>
    </w:rPr>
  </w:style>
  <w:style w:type="character" w:customStyle="1" w:styleId="BalloonTextChar">
    <w:name w:val="Balloon Text Char"/>
    <w:basedOn w:val="DefaultParagraphFont"/>
    <w:link w:val="BalloonText"/>
    <w:uiPriority w:val="99"/>
    <w:semiHidden/>
    <w:rsid w:val="00014735"/>
    <w:rPr>
      <w:rFonts w:ascii="Lucida Grande" w:hAnsi="Lucida Grande"/>
      <w:sz w:val="18"/>
      <w:szCs w:val="18"/>
    </w:rPr>
  </w:style>
  <w:style w:type="paragraph" w:styleId="Header">
    <w:name w:val="header"/>
    <w:basedOn w:val="Normal"/>
    <w:link w:val="HeaderChar"/>
    <w:uiPriority w:val="99"/>
    <w:unhideWhenUsed/>
    <w:rsid w:val="00014735"/>
    <w:pPr>
      <w:tabs>
        <w:tab w:val="center" w:pos="4320"/>
        <w:tab w:val="right" w:pos="8640"/>
      </w:tabs>
    </w:pPr>
  </w:style>
  <w:style w:type="character" w:customStyle="1" w:styleId="HeaderChar">
    <w:name w:val="Header Char"/>
    <w:basedOn w:val="DefaultParagraphFont"/>
    <w:link w:val="Header"/>
    <w:uiPriority w:val="99"/>
    <w:rsid w:val="00014735"/>
  </w:style>
  <w:style w:type="paragraph" w:styleId="Footer">
    <w:name w:val="footer"/>
    <w:basedOn w:val="Normal"/>
    <w:link w:val="FooterChar"/>
    <w:uiPriority w:val="99"/>
    <w:unhideWhenUsed/>
    <w:rsid w:val="00014735"/>
    <w:pPr>
      <w:tabs>
        <w:tab w:val="center" w:pos="4320"/>
        <w:tab w:val="right" w:pos="8640"/>
      </w:tabs>
    </w:pPr>
  </w:style>
  <w:style w:type="character" w:customStyle="1" w:styleId="FooterChar">
    <w:name w:val="Footer Char"/>
    <w:basedOn w:val="DefaultParagraphFont"/>
    <w:link w:val="Footer"/>
    <w:uiPriority w:val="99"/>
    <w:rsid w:val="00014735"/>
  </w:style>
  <w:style w:type="character" w:styleId="LineNumber">
    <w:name w:val="line number"/>
    <w:basedOn w:val="DefaultParagraphFont"/>
    <w:uiPriority w:val="99"/>
    <w:semiHidden/>
    <w:unhideWhenUsed/>
    <w:rsid w:val="00452D2D"/>
  </w:style>
  <w:style w:type="character" w:styleId="PageNumber">
    <w:name w:val="page number"/>
    <w:basedOn w:val="DefaultParagraphFont"/>
    <w:uiPriority w:val="99"/>
    <w:semiHidden/>
    <w:unhideWhenUsed/>
    <w:rsid w:val="00452D2D"/>
  </w:style>
  <w:style w:type="paragraph" w:styleId="ListParagraph">
    <w:name w:val="List Paragraph"/>
    <w:basedOn w:val="Normal"/>
    <w:uiPriority w:val="34"/>
    <w:qFormat/>
    <w:rsid w:val="003E7321"/>
    <w:pPr>
      <w:ind w:left="720"/>
      <w:contextualSpacing/>
    </w:pPr>
  </w:style>
  <w:style w:type="character" w:customStyle="1" w:styleId="Heading1Char">
    <w:name w:val="Heading 1 Char"/>
    <w:basedOn w:val="DefaultParagraphFont"/>
    <w:link w:val="Heading1"/>
    <w:uiPriority w:val="9"/>
    <w:rsid w:val="002A54C6"/>
    <w:rPr>
      <w:rFonts w:ascii="Arial" w:eastAsia="Times New Roman" w:hAnsi="Arial" w:cs="Arial"/>
      <w:b/>
      <w:bCs/>
      <w:kern w:val="32"/>
      <w:sz w:val="32"/>
      <w:szCs w:val="32"/>
      <w:lang w:eastAsia="en-CA"/>
    </w:rPr>
  </w:style>
  <w:style w:type="character" w:customStyle="1" w:styleId="Heading2Char">
    <w:name w:val="Heading 2 Char"/>
    <w:basedOn w:val="DefaultParagraphFont"/>
    <w:link w:val="Heading2"/>
    <w:uiPriority w:val="9"/>
    <w:rsid w:val="00EA2DE8"/>
    <w:rPr>
      <w:rFonts w:ascii="Times New Roman" w:eastAsia="Times New Roman" w:hAnsi="Times New Roman" w:cs="Times New Roman"/>
      <w:b/>
      <w:iCs/>
      <w:lang w:eastAsia="en-CA"/>
    </w:rPr>
  </w:style>
  <w:style w:type="character" w:customStyle="1" w:styleId="Heading3Char">
    <w:name w:val="Heading 3 Char"/>
    <w:basedOn w:val="DefaultParagraphFont"/>
    <w:link w:val="Heading3"/>
    <w:uiPriority w:val="9"/>
    <w:rsid w:val="002A54C6"/>
    <w:rPr>
      <w:rFonts w:ascii="Arial" w:eastAsia="Times New Roman" w:hAnsi="Arial" w:cs="Arial"/>
      <w:b/>
      <w:bCs/>
      <w:sz w:val="26"/>
      <w:szCs w:val="26"/>
      <w:lang w:eastAsia="en-CA"/>
    </w:rPr>
  </w:style>
  <w:style w:type="character" w:customStyle="1" w:styleId="Heading4Char">
    <w:name w:val="Heading 4 Char"/>
    <w:basedOn w:val="DefaultParagraphFont"/>
    <w:link w:val="Heading4"/>
    <w:uiPriority w:val="9"/>
    <w:rsid w:val="002A54C6"/>
    <w:rPr>
      <w:rFonts w:ascii="Times New Roman" w:eastAsia="Times New Roman" w:hAnsi="Times New Roman" w:cs="Times New Roman"/>
      <w:b/>
      <w:bCs/>
      <w:sz w:val="28"/>
      <w:szCs w:val="28"/>
      <w:lang w:eastAsia="en-CA"/>
    </w:rPr>
  </w:style>
  <w:style w:type="character" w:customStyle="1" w:styleId="Heading5Char">
    <w:name w:val="Heading 5 Char"/>
    <w:basedOn w:val="DefaultParagraphFont"/>
    <w:link w:val="Heading5"/>
    <w:uiPriority w:val="9"/>
    <w:rsid w:val="002A54C6"/>
    <w:rPr>
      <w:rFonts w:ascii="Times New Roman" w:eastAsia="Times New Roman" w:hAnsi="Times New Roman" w:cs="Times New Roman"/>
      <w:b/>
      <w:bCs/>
      <w:i/>
      <w:iCs/>
      <w:sz w:val="26"/>
      <w:szCs w:val="26"/>
      <w:lang w:eastAsia="en-CA"/>
    </w:rPr>
  </w:style>
  <w:style w:type="character" w:customStyle="1" w:styleId="Heading6Char">
    <w:name w:val="Heading 6 Char"/>
    <w:basedOn w:val="DefaultParagraphFont"/>
    <w:link w:val="Heading6"/>
    <w:uiPriority w:val="9"/>
    <w:rsid w:val="002A54C6"/>
    <w:rPr>
      <w:rFonts w:ascii="Times New Roman" w:eastAsia="Times New Roman" w:hAnsi="Times New Roman" w:cs="Times New Roman"/>
      <w:b/>
      <w:bCs/>
      <w:sz w:val="22"/>
      <w:szCs w:val="22"/>
      <w:lang w:eastAsia="en-CA"/>
    </w:rPr>
  </w:style>
  <w:style w:type="character" w:customStyle="1" w:styleId="Heading7Char">
    <w:name w:val="Heading 7 Char"/>
    <w:basedOn w:val="DefaultParagraphFont"/>
    <w:link w:val="Heading7"/>
    <w:uiPriority w:val="9"/>
    <w:rsid w:val="002A54C6"/>
    <w:rPr>
      <w:rFonts w:ascii="Times New Roman" w:eastAsia="Times New Roman" w:hAnsi="Times New Roman" w:cs="Times New Roman"/>
      <w:lang w:eastAsia="en-CA"/>
    </w:rPr>
  </w:style>
  <w:style w:type="character" w:customStyle="1" w:styleId="Heading8Char">
    <w:name w:val="Heading 8 Char"/>
    <w:basedOn w:val="DefaultParagraphFont"/>
    <w:link w:val="Heading8"/>
    <w:uiPriority w:val="9"/>
    <w:rsid w:val="002A54C6"/>
    <w:rPr>
      <w:rFonts w:ascii="Times New Roman" w:eastAsia="Times New Roman" w:hAnsi="Times New Roman" w:cs="Times New Roman"/>
      <w:i/>
      <w:iCs/>
      <w:lang w:eastAsia="en-CA"/>
    </w:rPr>
  </w:style>
  <w:style w:type="character" w:customStyle="1" w:styleId="Heading9Char">
    <w:name w:val="Heading 9 Char"/>
    <w:basedOn w:val="DefaultParagraphFont"/>
    <w:link w:val="Heading9"/>
    <w:uiPriority w:val="9"/>
    <w:rsid w:val="002A54C6"/>
    <w:rPr>
      <w:rFonts w:ascii="Arial" w:eastAsia="Times New Roman" w:hAnsi="Arial" w:cs="Arial"/>
      <w:sz w:val="22"/>
      <w:szCs w:val="22"/>
      <w:lang w:eastAsia="en-CA"/>
    </w:rPr>
  </w:style>
  <w:style w:type="paragraph" w:styleId="FootnoteText">
    <w:name w:val="footnote text"/>
    <w:basedOn w:val="Normal"/>
    <w:link w:val="FootnoteTextChar"/>
    <w:uiPriority w:val="99"/>
    <w:semiHidden/>
    <w:rsid w:val="00BC6D43"/>
    <w:pPr>
      <w:widowControl w:val="0"/>
      <w:autoSpaceDE w:val="0"/>
      <w:autoSpaceDN w:val="0"/>
      <w:adjustRightInd w:val="0"/>
    </w:pPr>
    <w:rPr>
      <w:rFonts w:ascii="Times New Roman" w:eastAsia="Times New Roman" w:hAnsi="Times New Roman" w:cs="Times New Roman"/>
      <w:sz w:val="20"/>
      <w:szCs w:val="20"/>
      <w:lang w:eastAsia="en-CA"/>
    </w:rPr>
  </w:style>
  <w:style w:type="character" w:customStyle="1" w:styleId="FootnoteTextChar">
    <w:name w:val="Footnote Text Char"/>
    <w:basedOn w:val="DefaultParagraphFont"/>
    <w:link w:val="FootnoteText"/>
    <w:uiPriority w:val="99"/>
    <w:semiHidden/>
    <w:rsid w:val="00BC6D43"/>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semiHidden/>
    <w:rsid w:val="00BC6D43"/>
    <w:rPr>
      <w:vertAlign w:val="superscript"/>
    </w:rPr>
  </w:style>
  <w:style w:type="paragraph" w:customStyle="1" w:styleId="Level1">
    <w:name w:val="Level 1"/>
    <w:rsid w:val="00B750E0"/>
    <w:pPr>
      <w:widowControl w:val="0"/>
      <w:autoSpaceDE w:val="0"/>
      <w:autoSpaceDN w:val="0"/>
      <w:adjustRightInd w:val="0"/>
      <w:ind w:left="720"/>
      <w:jc w:val="both"/>
    </w:pPr>
    <w:rPr>
      <w:rFonts w:ascii="Times New Roman" w:eastAsia="Times New Roman" w:hAnsi="Times New Roman" w:cs="Times New Roman"/>
      <w:lang w:eastAsia="en-CA"/>
    </w:rPr>
  </w:style>
  <w:style w:type="character" w:styleId="CommentReference">
    <w:name w:val="annotation reference"/>
    <w:basedOn w:val="DefaultParagraphFont"/>
    <w:uiPriority w:val="99"/>
    <w:rsid w:val="00B750E0"/>
    <w:rPr>
      <w:sz w:val="16"/>
    </w:rPr>
  </w:style>
  <w:style w:type="paragraph" w:styleId="CommentText">
    <w:name w:val="annotation text"/>
    <w:basedOn w:val="Normal"/>
    <w:link w:val="CommentTextChar"/>
    <w:uiPriority w:val="99"/>
    <w:rsid w:val="00B750E0"/>
    <w:pPr>
      <w:widowControl w:val="0"/>
      <w:autoSpaceDE w:val="0"/>
      <w:autoSpaceDN w:val="0"/>
      <w:adjustRightInd w:val="0"/>
    </w:pPr>
    <w:rPr>
      <w:rFonts w:ascii="Times New Roman" w:eastAsia="Times New Roman" w:hAnsi="Times New Roman" w:cs="Times New Roman"/>
      <w:sz w:val="20"/>
      <w:szCs w:val="20"/>
      <w:lang w:eastAsia="en-CA"/>
    </w:rPr>
  </w:style>
  <w:style w:type="character" w:customStyle="1" w:styleId="CommentTextChar">
    <w:name w:val="Comment Text Char"/>
    <w:basedOn w:val="DefaultParagraphFont"/>
    <w:link w:val="CommentText"/>
    <w:uiPriority w:val="99"/>
    <w:rsid w:val="00B750E0"/>
    <w:rPr>
      <w:rFonts w:ascii="Times New Roman" w:eastAsia="Times New Roman" w:hAnsi="Times New Roman" w:cs="Times New Roman"/>
      <w:sz w:val="20"/>
      <w:szCs w:val="20"/>
      <w:lang w:eastAsia="en-CA"/>
    </w:rPr>
  </w:style>
  <w:style w:type="character" w:styleId="Hyperlink">
    <w:name w:val="Hyperlink"/>
    <w:basedOn w:val="DefaultParagraphFont"/>
    <w:uiPriority w:val="99"/>
    <w:rsid w:val="00B750E0"/>
    <w:rPr>
      <w:color w:val="0000FF"/>
      <w:u w:val="single"/>
    </w:rPr>
  </w:style>
  <w:style w:type="paragraph" w:styleId="TOCHeading">
    <w:name w:val="TOC Heading"/>
    <w:basedOn w:val="Heading1"/>
    <w:next w:val="Normal"/>
    <w:uiPriority w:val="39"/>
    <w:semiHidden/>
    <w:unhideWhenUsed/>
    <w:qFormat/>
    <w:rsid w:val="00A67B07"/>
    <w:pPr>
      <w:keepLines/>
      <w:widowControl/>
      <w:numPr>
        <w:numId w:val="0"/>
      </w:numPr>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EC5731"/>
    <w:pPr>
      <w:tabs>
        <w:tab w:val="left" w:pos="480"/>
        <w:tab w:val="right" w:leader="dot" w:pos="9346"/>
      </w:tabs>
      <w:spacing w:after="100"/>
      <w:ind w:left="426" w:hanging="426"/>
    </w:pPr>
  </w:style>
  <w:style w:type="paragraph" w:styleId="TOC2">
    <w:name w:val="toc 2"/>
    <w:basedOn w:val="Normal"/>
    <w:next w:val="Normal"/>
    <w:autoRedefine/>
    <w:uiPriority w:val="39"/>
    <w:unhideWhenUsed/>
    <w:rsid w:val="00EC5731"/>
    <w:pPr>
      <w:tabs>
        <w:tab w:val="left" w:pos="426"/>
        <w:tab w:val="right" w:leader="dot" w:pos="9346"/>
      </w:tabs>
      <w:spacing w:after="100"/>
    </w:pPr>
  </w:style>
  <w:style w:type="paragraph" w:styleId="TOC3">
    <w:name w:val="toc 3"/>
    <w:basedOn w:val="Normal"/>
    <w:next w:val="Normal"/>
    <w:autoRedefine/>
    <w:uiPriority w:val="39"/>
    <w:unhideWhenUsed/>
    <w:rsid w:val="00CC38C1"/>
    <w:pPr>
      <w:tabs>
        <w:tab w:val="right" w:leader="dot" w:pos="9346"/>
      </w:tabs>
      <w:spacing w:after="100"/>
    </w:pPr>
  </w:style>
  <w:style w:type="paragraph" w:styleId="NormalWeb">
    <w:name w:val="Normal (Web)"/>
    <w:basedOn w:val="Normal"/>
    <w:uiPriority w:val="99"/>
    <w:semiHidden/>
    <w:unhideWhenUsed/>
    <w:rsid w:val="00342B6A"/>
    <w:pPr>
      <w:spacing w:before="100" w:beforeAutospacing="1" w:after="100" w:afterAutospacing="1"/>
    </w:pPr>
    <w:rPr>
      <w:rFonts w:ascii="Times New Roman" w:eastAsia="Times New Roman" w:hAnsi="Times New Roman" w:cs="Times New Roman"/>
      <w:lang w:eastAsia="en-CA"/>
    </w:rPr>
  </w:style>
  <w:style w:type="character" w:styleId="FollowedHyperlink">
    <w:name w:val="FollowedHyperlink"/>
    <w:basedOn w:val="DefaultParagraphFont"/>
    <w:uiPriority w:val="99"/>
    <w:semiHidden/>
    <w:unhideWhenUsed/>
    <w:rsid w:val="001D6369"/>
    <w:rPr>
      <w:color w:val="800080" w:themeColor="followedHyperlink"/>
      <w:u w:val="single"/>
    </w:rPr>
  </w:style>
  <w:style w:type="paragraph" w:styleId="EndnoteText">
    <w:name w:val="endnote text"/>
    <w:basedOn w:val="Normal"/>
    <w:link w:val="EndnoteTextChar"/>
    <w:uiPriority w:val="99"/>
    <w:semiHidden/>
    <w:unhideWhenUsed/>
    <w:rsid w:val="003741F4"/>
    <w:rPr>
      <w:sz w:val="20"/>
      <w:szCs w:val="20"/>
    </w:rPr>
  </w:style>
  <w:style w:type="character" w:customStyle="1" w:styleId="EndnoteTextChar">
    <w:name w:val="Endnote Text Char"/>
    <w:basedOn w:val="DefaultParagraphFont"/>
    <w:link w:val="EndnoteText"/>
    <w:uiPriority w:val="99"/>
    <w:semiHidden/>
    <w:rsid w:val="003741F4"/>
    <w:rPr>
      <w:sz w:val="20"/>
      <w:szCs w:val="20"/>
    </w:rPr>
  </w:style>
  <w:style w:type="character" w:styleId="EndnoteReference">
    <w:name w:val="endnote reference"/>
    <w:basedOn w:val="DefaultParagraphFont"/>
    <w:uiPriority w:val="99"/>
    <w:semiHidden/>
    <w:unhideWhenUsed/>
    <w:rsid w:val="00374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00771">
      <w:bodyDiv w:val="1"/>
      <w:marLeft w:val="0"/>
      <w:marRight w:val="0"/>
      <w:marTop w:val="0"/>
      <w:marBottom w:val="0"/>
      <w:divBdr>
        <w:top w:val="none" w:sz="0" w:space="0" w:color="auto"/>
        <w:left w:val="none" w:sz="0" w:space="0" w:color="auto"/>
        <w:bottom w:val="none" w:sz="0" w:space="0" w:color="auto"/>
        <w:right w:val="none" w:sz="0" w:space="0" w:color="auto"/>
      </w:divBdr>
    </w:div>
    <w:div w:id="1724212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hc.ocs.reporting-rapporter.bsc.sc@canada.ca" TargetMode="External"/><Relationship Id="rId26" Type="http://schemas.openxmlformats.org/officeDocument/2006/relationships/hyperlink" Target="https://www.canada.ca/en/health-canada/services/health-concerns/controlled-substances-precursor-chemicals/controlled-substances/compliance-monitoring/compliance-monitoring-controlled-substances/post-consumer-returns.html" TargetMode="External"/><Relationship Id="rId3" Type="http://schemas.openxmlformats.org/officeDocument/2006/relationships/customXml" Target="../customXml/item3.xml"/><Relationship Id="rId21" Type="http://schemas.openxmlformats.org/officeDocument/2006/relationships/hyperlink" Target="mailto:hc.ocs.reporting-rapporter.bsc.sc@canada.ca"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beverly.hamilton@canada.ca" TargetMode="External"/><Relationship Id="rId25" Type="http://schemas.openxmlformats.org/officeDocument/2006/relationships/hyperlink" Target="http://laws-lois.justice.gc.ca/eng/regulations/SOR-2012-230/page-1.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c.ocs.reporting-rapporter.bsc.sc@canada.ca" TargetMode="External"/><Relationship Id="rId20" Type="http://schemas.openxmlformats.org/officeDocument/2006/relationships/hyperlink" Target="mailto:hc.ocs.reporting-rapporter.bsc.sc@canada.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c.ocs.reporting-rapporter.bsc.sc@canada.ca" TargetMode="External"/><Relationship Id="rId24" Type="http://schemas.openxmlformats.org/officeDocument/2006/relationships/hyperlink" Target="http://laws-lois.justice.gc.ca/eng/regulations/C.R.C.,_c._104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nada.ca/content/dam/hc-sc/documents/services/publications/healthy-living/loss-theft-controlled-substances-precursors/loss-theft-report-form-controlled-substances-precursors.pdf" TargetMode="External"/><Relationship Id="rId23" Type="http://schemas.openxmlformats.org/officeDocument/2006/relationships/hyperlink" Target="http://intranet.hc-sc.gc.ca/alt_format/pdf/ahc-asc/branch-dirgen/fnihb-dgspni/od-bd/bpm-pga/2011-tppir-eng.pdf" TargetMode="External"/><Relationship Id="rId28" Type="http://schemas.openxmlformats.org/officeDocument/2006/relationships/hyperlink" Target="https://www.canada.ca/en/health-canada/services/health-concerns/controlled-substances-precursor-chemicals/policy-regulations/policy-documents/subsection-56-class-exemption-person-in-charge-hospital-pharmacist-controlled-substances-community-health-facility.html" TargetMode="External"/><Relationship Id="rId10" Type="http://schemas.openxmlformats.org/officeDocument/2006/relationships/endnotes" Target="endnotes.xml"/><Relationship Id="rId19" Type="http://schemas.openxmlformats.org/officeDocument/2006/relationships/hyperlink" Target="mailto:beverly.hamilton@canada.ca"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intranet-sac-isc/eng/1535553340758/1535553371899" TargetMode="External"/><Relationship Id="rId27" Type="http://schemas.openxmlformats.org/officeDocument/2006/relationships/hyperlink" Target="https://www.canada.ca/en/health-canada/services/health-concerns/controlled-substances-precursor-chemicals/policy-regulations/policy-documents/subsection-56-exemption-nurses-providing-primary-care-community-health-facility.html" TargetMode="Externa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laws-lois.justice.gc.ca/PDF/C.R.C.,_c._104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DF7F599A1BDB4DA87171F175381EEF" ma:contentTypeVersion="12" ma:contentTypeDescription="Create a new document." ma:contentTypeScope="" ma:versionID="357182f0a4ec72f78c99e17a3a5b04ac">
  <xsd:schema xmlns:xsd="http://www.w3.org/2001/XMLSchema" xmlns:xs="http://www.w3.org/2001/XMLSchema" xmlns:p="http://schemas.microsoft.com/office/2006/metadata/properties" xmlns:ns2="cfd21ef1-8fd6-4961-bd6a-826b2b75517e" xmlns:ns3="aaeaf9b0-bc4d-4254-a189-e142f73ce24d" xmlns:ns4="f02dcc63-93e2-41c2-ba65-35abd8d7bb62" xmlns:ns5="http://schemas.microsoft.com/sharepoint/v4" xmlns:ns6="86e792b3-07a1-4c00-8fb7-b352cd599f55" targetNamespace="http://schemas.microsoft.com/office/2006/metadata/properties" ma:root="true" ma:fieldsID="b3eae361821cf1fddacd0dd2d9a6abf7" ns2:_="" ns3:_="" ns4:_="" ns5:_="" ns6:_="">
    <xsd:import namespace="cfd21ef1-8fd6-4961-bd6a-826b2b75517e"/>
    <xsd:import namespace="aaeaf9b0-bc4d-4254-a189-e142f73ce24d"/>
    <xsd:import namespace="f02dcc63-93e2-41c2-ba65-35abd8d7bb62"/>
    <xsd:import namespace="http://schemas.microsoft.com/sharepoint/v4"/>
    <xsd:import namespace="86e792b3-07a1-4c00-8fb7-b352cd599f55"/>
    <xsd:element name="properties">
      <xsd:complexType>
        <xsd:sequence>
          <xsd:element name="documentManagement">
            <xsd:complexType>
              <xsd:all>
                <xsd:element ref="ns2:Date" minOccurs="0"/>
                <xsd:element ref="ns2:Author0" minOccurs="0"/>
                <xsd:element ref="ns2:Reference_x0020__x0023_" minOccurs="0"/>
                <xsd:element ref="ns3:TaxCatchAll" minOccurs="0"/>
                <xsd:element ref="ns2:Status" minOccurs="0"/>
                <xsd:element ref="ns4:SharedWithUsers" minOccurs="0"/>
                <xsd:element ref="ns5:IconOverlay" minOccurs="0"/>
                <xsd:element ref="ns6: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21ef1-8fd6-4961-bd6a-826b2b75517e" elementFormDefault="qualified">
    <xsd:import namespace="http://schemas.microsoft.com/office/2006/documentManagement/types"/>
    <xsd:import namespace="http://schemas.microsoft.com/office/infopath/2007/PartnerControls"/>
    <xsd:element name="Date" ma:index="8" nillable="true" ma:displayName="Date" ma:internalName="Date">
      <xsd:simpleType>
        <xsd:restriction base="dms:Text">
          <xsd:maxLength value="255"/>
        </xsd:restriction>
      </xsd:simpleType>
    </xsd:element>
    <xsd:element name="Author0" ma:index="9" nillable="true" ma:displayName="Author" ma:internalName="Author0">
      <xsd:simpleType>
        <xsd:restriction base="dms:Text">
          <xsd:maxLength value="255"/>
        </xsd:restriction>
      </xsd:simpleType>
    </xsd:element>
    <xsd:element name="Reference_x0020__x0023_" ma:index="10" nillable="true" ma:displayName="Reference #" ma:internalName="Reference_x0020__x0023_">
      <xsd:simpleType>
        <xsd:restriction base="dms:Text">
          <xsd:maxLength value="255"/>
        </xsd:restriction>
      </xsd:simpleType>
    </xsd:element>
    <xsd:element name="Status" ma:index="12" nillable="true" ma:displayName="Status" ma:default="Current" ma:format="RadioButtons" ma:internalName="Status">
      <xsd:simpleType>
        <xsd:restriction base="dms:Choice">
          <xsd:enumeration value="Current"/>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aaeaf9b0-bc4d-4254-a189-e142f73ce24d"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9eecf42c-279a-499e-a666-26f52358d456}" ma:internalName="TaxCatchAll" ma:showField="CatchAllData" ma:web="aaeaf9b0-bc4d-4254-a189-e142f73ce2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2dcc63-93e2-41c2-ba65-35abd8d7bb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e792b3-07a1-4c00-8fb7-b352cd599f55" elementFormDefault="qualified">
    <xsd:import namespace="http://schemas.microsoft.com/office/2006/documentManagement/types"/>
    <xsd:import namespace="http://schemas.microsoft.com/office/infopath/2007/PartnerControls"/>
    <xsd:element name="Number" ma:index="15" nillable="true" ma:displayName="Number" ma:internalName="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_x0020__x0023_ xmlns="cfd21ef1-8fd6-4961-bd6a-826b2b75517e" xsi:nil="true"/>
    <IconOverlay xmlns="http://schemas.microsoft.com/sharepoint/v4" xsi:nil="true"/>
    <Date xmlns="cfd21ef1-8fd6-4961-bd6a-826b2b75517e" xsi:nil="true"/>
    <Number xmlns="86e792b3-07a1-4c00-8fb7-b352cd599f55" xsi:nil="true"/>
    <Author0 xmlns="cfd21ef1-8fd6-4961-bd6a-826b2b75517e" xsi:nil="true"/>
    <Status xmlns="cfd21ef1-8fd6-4961-bd6a-826b2b75517e">Current</Status>
    <TaxCatchAll xmlns="aaeaf9b0-bc4d-4254-a189-e142f73ce24d"/>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4CC5DC6-C5D6-4085-AB82-CB77A624A98A}">
  <ds:schemaRefs>
    <ds:schemaRef ds:uri="http://schemas.microsoft.com/sharepoint/v3/contenttype/forms"/>
  </ds:schemaRefs>
</ds:datastoreItem>
</file>

<file path=customXml/itemProps2.xml><?xml version="1.0" encoding="utf-8"?>
<ds:datastoreItem xmlns:ds="http://schemas.openxmlformats.org/officeDocument/2006/customXml" ds:itemID="{A29E1AE3-B298-48E4-B19E-141AE4A4B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21ef1-8fd6-4961-bd6a-826b2b75517e"/>
    <ds:schemaRef ds:uri="aaeaf9b0-bc4d-4254-a189-e142f73ce24d"/>
    <ds:schemaRef ds:uri="f02dcc63-93e2-41c2-ba65-35abd8d7bb62"/>
    <ds:schemaRef ds:uri="http://schemas.microsoft.com/sharepoint/v4"/>
    <ds:schemaRef ds:uri="86e792b3-07a1-4c00-8fb7-b352cd599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1719D-3277-423B-8527-E238D0CE41D4}">
  <ds:schemaRefs>
    <ds:schemaRef ds:uri="f02dcc63-93e2-41c2-ba65-35abd8d7bb62"/>
    <ds:schemaRef ds:uri="http://schemas.microsoft.com/sharepoint/v4"/>
    <ds:schemaRef ds:uri="http://schemas.microsoft.com/office/2006/metadata/properties"/>
    <ds:schemaRef ds:uri="http://purl.org/dc/dcmitype/"/>
    <ds:schemaRef ds:uri="86e792b3-07a1-4c00-8fb7-b352cd599f55"/>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 ds:uri="aaeaf9b0-bc4d-4254-a189-e142f73ce24d"/>
    <ds:schemaRef ds:uri="cfd21ef1-8fd6-4961-bd6a-826b2b75517e"/>
    <ds:schemaRef ds:uri="http://purl.org/dc/terms/"/>
  </ds:schemaRefs>
</ds:datastoreItem>
</file>

<file path=customXml/itemProps4.xml><?xml version="1.0" encoding="utf-8"?>
<ds:datastoreItem xmlns:ds="http://schemas.openxmlformats.org/officeDocument/2006/customXml" ds:itemID="{AD3F9A76-E53E-4304-9B17-5DEA3762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12998</Words>
  <Characters>74093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INAC/AANDC</Company>
  <LinksUpToDate>false</LinksUpToDate>
  <CharactersWithSpaces>86918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 Beaule</dc:creator>
  <cp:lastModifiedBy>Laura Schreiber</cp:lastModifiedBy>
  <cp:revision>2</cp:revision>
  <cp:lastPrinted>2020-07-31T11:55:00Z</cp:lastPrinted>
  <dcterms:created xsi:type="dcterms:W3CDTF">2022-06-20T15:25:00Z</dcterms:created>
  <dcterms:modified xsi:type="dcterms:W3CDTF">2022-06-20T15:25:00Z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0x010100FFDF7F599A1BDB4DA87171F175381EEF</vt:lpwstr>
  </property>
</Properties>
</file>